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9D" w:rsidRPr="00826517" w:rsidRDefault="003C6C9D" w:rsidP="003C6C9D">
      <w:pPr>
        <w:tabs>
          <w:tab w:val="left" w:pos="4080"/>
          <w:tab w:val="left" w:pos="5280"/>
        </w:tabs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36195" distB="36195" distL="25400" distR="25400" simplePos="0" relativeHeight="251660288" behindDoc="0" locked="0" layoutInCell="1" allowOverlap="1">
            <wp:simplePos x="0" y="0"/>
            <wp:positionH relativeFrom="page">
              <wp:posOffset>3387090</wp:posOffset>
            </wp:positionH>
            <wp:positionV relativeFrom="paragraph">
              <wp:posOffset>0</wp:posOffset>
            </wp:positionV>
            <wp:extent cx="647700" cy="720090"/>
            <wp:effectExtent l="19050" t="0" r="0" b="0"/>
            <wp:wrapNone/>
            <wp:docPr id="2" name="Рисунок 2" descr="герб Альметьевска цветно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Альметьевска цветной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  </w:t>
      </w:r>
      <w:r w:rsidRPr="00826517">
        <w:rPr>
          <w:sz w:val="20"/>
          <w:szCs w:val="20"/>
        </w:rPr>
        <w:t xml:space="preserve">РЕСПУБЛИКА ТАТАРСТАН                                                   </w:t>
      </w:r>
      <w:r>
        <w:rPr>
          <w:sz w:val="20"/>
          <w:szCs w:val="20"/>
        </w:rPr>
        <w:t xml:space="preserve">    </w:t>
      </w:r>
      <w:proofErr w:type="spellStart"/>
      <w:proofErr w:type="gramStart"/>
      <w:r w:rsidRPr="00826517">
        <w:rPr>
          <w:sz w:val="20"/>
          <w:szCs w:val="20"/>
        </w:rPr>
        <w:t>ТАТАРСТАН</w:t>
      </w:r>
      <w:proofErr w:type="spellEnd"/>
      <w:proofErr w:type="gramEnd"/>
      <w:r w:rsidRPr="00826517">
        <w:rPr>
          <w:sz w:val="20"/>
          <w:szCs w:val="20"/>
        </w:rPr>
        <w:t xml:space="preserve"> </w:t>
      </w:r>
      <w:r>
        <w:rPr>
          <w:sz w:val="20"/>
          <w:szCs w:val="20"/>
          <w:lang w:val="tt-RU"/>
        </w:rPr>
        <w:t xml:space="preserve"> РЕСПУБЛИКАСЫ</w:t>
      </w:r>
    </w:p>
    <w:p w:rsidR="003C6C9D" w:rsidRPr="00D45C96" w:rsidRDefault="003C6C9D" w:rsidP="003C6C9D">
      <w:pPr>
        <w:tabs>
          <w:tab w:val="left" w:pos="4080"/>
          <w:tab w:val="left" w:pos="5280"/>
        </w:tabs>
        <w:rPr>
          <w:sz w:val="4"/>
          <w:szCs w:val="20"/>
        </w:rPr>
      </w:pPr>
    </w:p>
    <w:p w:rsidR="003C6C9D" w:rsidRPr="00826517" w:rsidRDefault="003C6C9D" w:rsidP="003C6C9D">
      <w:pPr>
        <w:tabs>
          <w:tab w:val="left" w:pos="240"/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КОНТРОЛЬНО-СЧЕТНАЯ ПАЛАТА</w:t>
      </w:r>
      <w:r w:rsidRPr="00826517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</w:t>
      </w:r>
      <w:r w:rsidRPr="0072654C">
        <w:rPr>
          <w:sz w:val="20"/>
          <w:szCs w:val="20"/>
        </w:rPr>
        <w:t xml:space="preserve">  </w:t>
      </w:r>
      <w:r w:rsidRPr="00826517">
        <w:rPr>
          <w:sz w:val="20"/>
          <w:szCs w:val="20"/>
          <w:lang w:val="tt-RU"/>
        </w:rPr>
        <w:t>Ә</w:t>
      </w:r>
      <w:r w:rsidRPr="00826517">
        <w:rPr>
          <w:sz w:val="20"/>
          <w:szCs w:val="20"/>
        </w:rPr>
        <w:t>ЛМ</w:t>
      </w:r>
      <w:r w:rsidRPr="00826517">
        <w:rPr>
          <w:sz w:val="20"/>
          <w:szCs w:val="20"/>
          <w:lang w:val="tt-RU"/>
        </w:rPr>
        <w:t>Ә</w:t>
      </w:r>
      <w:r w:rsidRPr="00826517">
        <w:rPr>
          <w:sz w:val="20"/>
          <w:szCs w:val="20"/>
        </w:rPr>
        <w:t xml:space="preserve">Т </w:t>
      </w:r>
    </w:p>
    <w:p w:rsidR="003C6C9D" w:rsidRPr="00826517" w:rsidRDefault="003C6C9D" w:rsidP="003C6C9D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</w:t>
      </w:r>
      <w:proofErr w:type="gramStart"/>
      <w:r w:rsidRPr="00826517">
        <w:rPr>
          <w:sz w:val="20"/>
          <w:szCs w:val="20"/>
        </w:rPr>
        <w:t>АЛЬМЕТЬЕВСКОГО</w:t>
      </w:r>
      <w:proofErr w:type="gramEnd"/>
      <w:r w:rsidRPr="00826517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</w:t>
      </w:r>
      <w:r w:rsidRPr="00826517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</w:t>
      </w:r>
      <w:r w:rsidRPr="00826517">
        <w:rPr>
          <w:sz w:val="20"/>
          <w:szCs w:val="20"/>
        </w:rPr>
        <w:t xml:space="preserve">МУНИЦИПАЛЬ РАЙОНЫ           </w:t>
      </w:r>
    </w:p>
    <w:p w:rsidR="003C6C9D" w:rsidRPr="00826517" w:rsidRDefault="003C6C9D" w:rsidP="003C6C9D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826517">
        <w:rPr>
          <w:sz w:val="20"/>
          <w:szCs w:val="20"/>
        </w:rPr>
        <w:t xml:space="preserve"> МУНИЦИПАЛЬНОГО РАЙОНА       </w:t>
      </w:r>
      <w:r>
        <w:rPr>
          <w:sz w:val="20"/>
          <w:szCs w:val="20"/>
        </w:rPr>
        <w:t xml:space="preserve">                </w:t>
      </w:r>
      <w:r w:rsidRPr="00826517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КОНТРОЛЬ-ХИСАП ПАЛАТАСЫ</w:t>
      </w:r>
    </w:p>
    <w:p w:rsidR="003C6C9D" w:rsidRPr="008E34BE" w:rsidRDefault="003C6C9D" w:rsidP="003C6C9D">
      <w:pPr>
        <w:tabs>
          <w:tab w:val="left" w:pos="4080"/>
          <w:tab w:val="left" w:pos="5280"/>
        </w:tabs>
        <w:rPr>
          <w:sz w:val="4"/>
          <w:szCs w:val="16"/>
        </w:rPr>
      </w:pPr>
    </w:p>
    <w:p w:rsidR="003C6C9D" w:rsidRPr="00E16CCA" w:rsidRDefault="003C6C9D" w:rsidP="003C6C9D">
      <w:pPr>
        <w:tabs>
          <w:tab w:val="left" w:pos="4080"/>
          <w:tab w:val="left" w:pos="5280"/>
        </w:tabs>
        <w:rPr>
          <w:sz w:val="18"/>
          <w:szCs w:val="18"/>
        </w:rPr>
      </w:pPr>
      <w:r w:rsidRPr="00E16CC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E16CC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E16CCA">
        <w:rPr>
          <w:sz w:val="18"/>
          <w:szCs w:val="18"/>
        </w:rPr>
        <w:t xml:space="preserve"> </w:t>
      </w:r>
      <w:proofErr w:type="spellStart"/>
      <w:r w:rsidRPr="00E16CCA">
        <w:rPr>
          <w:sz w:val="18"/>
          <w:szCs w:val="18"/>
        </w:rPr>
        <w:t>ул.Ленина</w:t>
      </w:r>
      <w:proofErr w:type="spellEnd"/>
      <w:r w:rsidRPr="00E16CCA">
        <w:rPr>
          <w:sz w:val="18"/>
          <w:szCs w:val="18"/>
        </w:rPr>
        <w:t xml:space="preserve">, д.39, г.Альметьевск, 423450   </w:t>
      </w:r>
      <w:r>
        <w:rPr>
          <w:sz w:val="18"/>
          <w:szCs w:val="18"/>
        </w:rPr>
        <w:t xml:space="preserve">              </w:t>
      </w:r>
      <w:r w:rsidRPr="00E16CCA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</w:t>
      </w:r>
      <w:r w:rsidRPr="00E16CCA">
        <w:rPr>
          <w:sz w:val="18"/>
          <w:szCs w:val="18"/>
        </w:rPr>
        <w:t xml:space="preserve">Ленин </w:t>
      </w:r>
      <w:proofErr w:type="spellStart"/>
      <w:r w:rsidRPr="00E16CCA">
        <w:rPr>
          <w:sz w:val="18"/>
          <w:szCs w:val="18"/>
        </w:rPr>
        <w:t>ур</w:t>
      </w:r>
      <w:proofErr w:type="spellEnd"/>
      <w:r w:rsidRPr="00E16CCA">
        <w:rPr>
          <w:sz w:val="18"/>
          <w:szCs w:val="18"/>
        </w:rPr>
        <w:t xml:space="preserve">., 39 </w:t>
      </w:r>
      <w:proofErr w:type="spellStart"/>
      <w:r w:rsidRPr="00E16CCA">
        <w:rPr>
          <w:sz w:val="18"/>
          <w:szCs w:val="18"/>
        </w:rPr>
        <w:t>нчы</w:t>
      </w:r>
      <w:proofErr w:type="spellEnd"/>
      <w:r w:rsidRPr="00E16CCA">
        <w:rPr>
          <w:sz w:val="18"/>
          <w:szCs w:val="18"/>
        </w:rPr>
        <w:t xml:space="preserve"> </w:t>
      </w:r>
      <w:proofErr w:type="spellStart"/>
      <w:r w:rsidRPr="00E16CCA">
        <w:rPr>
          <w:sz w:val="18"/>
          <w:szCs w:val="18"/>
        </w:rPr>
        <w:t>йорт</w:t>
      </w:r>
      <w:proofErr w:type="spellEnd"/>
      <w:r w:rsidRPr="00E16CCA">
        <w:rPr>
          <w:sz w:val="18"/>
          <w:szCs w:val="18"/>
        </w:rPr>
        <w:t xml:space="preserve">, </w:t>
      </w:r>
      <w:r w:rsidRPr="00E16CCA">
        <w:rPr>
          <w:sz w:val="18"/>
          <w:szCs w:val="18"/>
          <w:lang w:val="tt-RU"/>
        </w:rPr>
        <w:t>Ә</w:t>
      </w:r>
      <w:r w:rsidRPr="00E16CCA">
        <w:rPr>
          <w:sz w:val="18"/>
          <w:szCs w:val="18"/>
        </w:rPr>
        <w:t>лм</w:t>
      </w:r>
      <w:r w:rsidRPr="00E16CCA">
        <w:rPr>
          <w:sz w:val="18"/>
          <w:szCs w:val="18"/>
          <w:lang w:val="tt-RU"/>
        </w:rPr>
        <w:t>ә</w:t>
      </w:r>
      <w:r w:rsidRPr="00E16CCA">
        <w:rPr>
          <w:sz w:val="18"/>
          <w:szCs w:val="18"/>
        </w:rPr>
        <w:t>т ш</w:t>
      </w:r>
      <w:r w:rsidRPr="00E16CCA">
        <w:rPr>
          <w:sz w:val="18"/>
          <w:szCs w:val="18"/>
          <w:lang w:val="tt-RU"/>
        </w:rPr>
        <w:t>әһә</w:t>
      </w:r>
      <w:r w:rsidRPr="00E16CCA">
        <w:rPr>
          <w:sz w:val="18"/>
          <w:szCs w:val="18"/>
        </w:rPr>
        <w:t>р</w:t>
      </w:r>
      <w:r w:rsidRPr="00E16CCA">
        <w:rPr>
          <w:sz w:val="18"/>
          <w:szCs w:val="18"/>
          <w:lang w:val="tt-RU"/>
        </w:rPr>
        <w:t>е</w:t>
      </w:r>
      <w:r w:rsidRPr="00E16CCA">
        <w:rPr>
          <w:sz w:val="18"/>
          <w:szCs w:val="18"/>
        </w:rPr>
        <w:t>, 423450</w:t>
      </w:r>
    </w:p>
    <w:p w:rsidR="003C6C9D" w:rsidRPr="00D45C96" w:rsidRDefault="003C6C9D" w:rsidP="003C6C9D">
      <w:pPr>
        <w:tabs>
          <w:tab w:val="left" w:pos="4080"/>
          <w:tab w:val="left" w:pos="5280"/>
        </w:tabs>
        <w:rPr>
          <w:sz w:val="18"/>
          <w:szCs w:val="16"/>
        </w:rPr>
      </w:pPr>
    </w:p>
    <w:p w:rsidR="003C6C9D" w:rsidRPr="0072654C" w:rsidRDefault="003C6C9D" w:rsidP="003C6C9D">
      <w:pPr>
        <w:tabs>
          <w:tab w:val="left" w:pos="4080"/>
          <w:tab w:val="left" w:pos="5280"/>
        </w:tabs>
        <w:rPr>
          <w:sz w:val="16"/>
          <w:szCs w:val="16"/>
        </w:rPr>
      </w:pPr>
    </w:p>
    <w:p w:rsidR="003C6C9D" w:rsidRPr="00E16CCA" w:rsidRDefault="003C6C9D" w:rsidP="003C6C9D">
      <w:pPr>
        <w:tabs>
          <w:tab w:val="left" w:pos="4080"/>
          <w:tab w:val="left" w:pos="5280"/>
        </w:tabs>
        <w:spacing w:line="480" w:lineRule="auto"/>
        <w:jc w:val="center"/>
        <w:rPr>
          <w:sz w:val="18"/>
          <w:szCs w:val="18"/>
        </w:rPr>
      </w:pPr>
      <w:r w:rsidRPr="00E16CCA">
        <w:rPr>
          <w:sz w:val="18"/>
          <w:szCs w:val="18"/>
        </w:rPr>
        <w:t>Тел: 8 (8553) 3</w:t>
      </w:r>
      <w:r w:rsidR="00695FF5">
        <w:rPr>
          <w:sz w:val="18"/>
          <w:szCs w:val="18"/>
        </w:rPr>
        <w:t>9-01</w:t>
      </w:r>
      <w:r>
        <w:rPr>
          <w:sz w:val="18"/>
          <w:szCs w:val="18"/>
        </w:rPr>
        <w:t xml:space="preserve">-71, </w:t>
      </w:r>
      <w:r w:rsidR="00695FF5">
        <w:rPr>
          <w:sz w:val="18"/>
          <w:szCs w:val="18"/>
        </w:rPr>
        <w:t>39-01-72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en-US"/>
        </w:rPr>
        <w:t>e</w:t>
      </w:r>
      <w:r w:rsidRPr="0072654C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E16CCA">
        <w:rPr>
          <w:sz w:val="18"/>
          <w:szCs w:val="18"/>
        </w:rPr>
        <w:t>:</w:t>
      </w:r>
      <w:r w:rsidRPr="00146332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ksp</w:t>
      </w:r>
      <w:proofErr w:type="spellEnd"/>
      <w:r w:rsidRPr="00146332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almet</w:t>
      </w:r>
      <w:proofErr w:type="spellEnd"/>
      <w:r w:rsidRPr="00146332"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yandex</w:t>
      </w:r>
      <w:proofErr w:type="spellEnd"/>
      <w:r w:rsidRPr="00146332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 w:rsidRPr="00E16CCA">
        <w:rPr>
          <w:sz w:val="18"/>
          <w:szCs w:val="18"/>
        </w:rPr>
        <w:t xml:space="preserve"> сайт: </w:t>
      </w:r>
      <w:proofErr w:type="spellStart"/>
      <w:r w:rsidRPr="00E16CCA">
        <w:rPr>
          <w:sz w:val="18"/>
          <w:szCs w:val="18"/>
          <w:lang w:val="en-US"/>
        </w:rPr>
        <w:t>almetyevsk</w:t>
      </w:r>
      <w:proofErr w:type="spellEnd"/>
      <w:r w:rsidRPr="00E16CCA">
        <w:rPr>
          <w:sz w:val="18"/>
          <w:szCs w:val="18"/>
        </w:rPr>
        <w:t>.</w:t>
      </w:r>
      <w:proofErr w:type="spellStart"/>
      <w:r w:rsidRPr="00E16CCA">
        <w:rPr>
          <w:sz w:val="18"/>
          <w:szCs w:val="18"/>
          <w:lang w:val="en-US"/>
        </w:rPr>
        <w:t>tatar</w:t>
      </w:r>
      <w:proofErr w:type="spellEnd"/>
      <w:r w:rsidRPr="00E16CCA">
        <w:rPr>
          <w:sz w:val="18"/>
          <w:szCs w:val="18"/>
        </w:rPr>
        <w:t>.</w:t>
      </w:r>
      <w:proofErr w:type="spellStart"/>
      <w:r w:rsidRPr="00E16CCA">
        <w:rPr>
          <w:sz w:val="18"/>
          <w:szCs w:val="18"/>
          <w:lang w:val="en-US"/>
        </w:rPr>
        <w:t>ru</w:t>
      </w:r>
      <w:proofErr w:type="spellEnd"/>
    </w:p>
    <w:p w:rsidR="003C6C9D" w:rsidRDefault="00F56B71" w:rsidP="00CC23FF">
      <w:pPr>
        <w:tabs>
          <w:tab w:val="left" w:pos="4080"/>
          <w:tab w:val="left" w:pos="5280"/>
        </w:tabs>
        <w:spacing w:line="360" w:lineRule="auto"/>
      </w:pPr>
      <w:r>
        <w:rPr>
          <w:noProof/>
          <w:color w:val="FF0000"/>
          <w:sz w:val="28"/>
          <w:szCs w:val="28"/>
          <w:u w:val="single"/>
        </w:rPr>
        <w:pict>
          <v:line id="_x0000_s1026" style="position:absolute;z-index:251661312" from="-5pt,-9pt" to="481pt,-9pt" strokeweight="1.5pt"/>
        </w:pict>
      </w:r>
      <w:r w:rsidR="00E87B59">
        <w:rPr>
          <w:sz w:val="28"/>
          <w:szCs w:val="28"/>
          <w:u w:val="single"/>
        </w:rPr>
        <w:t>08 июня</w:t>
      </w:r>
      <w:r w:rsidR="003C6C9D" w:rsidRPr="00F267E4">
        <w:rPr>
          <w:sz w:val="28"/>
          <w:szCs w:val="28"/>
          <w:u w:val="single"/>
        </w:rPr>
        <w:t xml:space="preserve"> 20</w:t>
      </w:r>
      <w:r w:rsidR="007D5990" w:rsidRPr="00F267E4">
        <w:rPr>
          <w:sz w:val="28"/>
          <w:szCs w:val="28"/>
          <w:u w:val="single"/>
        </w:rPr>
        <w:t>2</w:t>
      </w:r>
      <w:r w:rsidR="0099604A">
        <w:rPr>
          <w:sz w:val="28"/>
          <w:szCs w:val="28"/>
          <w:u w:val="single"/>
        </w:rPr>
        <w:t>2</w:t>
      </w:r>
      <w:r w:rsidR="003C6C9D" w:rsidRPr="00F267E4">
        <w:rPr>
          <w:sz w:val="28"/>
          <w:szCs w:val="28"/>
          <w:u w:val="single"/>
        </w:rPr>
        <w:t xml:space="preserve"> г.   №  </w:t>
      </w:r>
      <w:r w:rsidR="00A140AD">
        <w:rPr>
          <w:sz w:val="28"/>
          <w:szCs w:val="28"/>
          <w:u w:val="single"/>
        </w:rPr>
        <w:t>0</w:t>
      </w:r>
      <w:r w:rsidR="00E87B59">
        <w:rPr>
          <w:sz w:val="28"/>
          <w:szCs w:val="28"/>
          <w:u w:val="single"/>
        </w:rPr>
        <w:t>6</w:t>
      </w:r>
      <w:r w:rsidR="003C6C9D" w:rsidRPr="00F267E4">
        <w:rPr>
          <w:sz w:val="28"/>
          <w:szCs w:val="28"/>
          <w:u w:val="single"/>
        </w:rPr>
        <w:t xml:space="preserve"> </w:t>
      </w:r>
      <w:r w:rsidR="003C6C9D">
        <w:t xml:space="preserve">                                                                                                                                                          </w:t>
      </w:r>
    </w:p>
    <w:p w:rsidR="003C6C9D" w:rsidRDefault="003C6C9D" w:rsidP="003C6C9D">
      <w:pPr>
        <w:ind w:left="4956"/>
      </w:pPr>
      <w:r>
        <w:t xml:space="preserve"> </w:t>
      </w:r>
    </w:p>
    <w:p w:rsidR="00CC23FF" w:rsidRDefault="00CC23FF" w:rsidP="003C6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</w:t>
      </w:r>
      <w:r w:rsidR="00ED3E64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 xml:space="preserve">Т </w:t>
      </w:r>
    </w:p>
    <w:p w:rsidR="0065129A" w:rsidRDefault="00CC23FF" w:rsidP="003C6C9D">
      <w:pPr>
        <w:jc w:val="center"/>
        <w:rPr>
          <w:b/>
          <w:sz w:val="28"/>
          <w:szCs w:val="28"/>
        </w:rPr>
      </w:pPr>
      <w:r w:rsidRPr="00CC23FF">
        <w:rPr>
          <w:b/>
          <w:sz w:val="28"/>
          <w:szCs w:val="28"/>
        </w:rPr>
        <w:t xml:space="preserve">к </w:t>
      </w:r>
      <w:proofErr w:type="spellStart"/>
      <w:r w:rsidRPr="00CC23FF">
        <w:rPr>
          <w:b/>
          <w:sz w:val="28"/>
          <w:szCs w:val="28"/>
        </w:rPr>
        <w:t>АКТу</w:t>
      </w:r>
      <w:proofErr w:type="spellEnd"/>
      <w:r w:rsidRPr="00CC23FF">
        <w:rPr>
          <w:b/>
          <w:sz w:val="28"/>
          <w:szCs w:val="28"/>
        </w:rPr>
        <w:t xml:space="preserve"> контрольного мероприятия от </w:t>
      </w:r>
      <w:r w:rsidR="00E87B59">
        <w:rPr>
          <w:b/>
          <w:sz w:val="28"/>
          <w:szCs w:val="28"/>
        </w:rPr>
        <w:t>27 мая</w:t>
      </w:r>
      <w:r w:rsidR="0065129A">
        <w:rPr>
          <w:b/>
          <w:sz w:val="28"/>
          <w:szCs w:val="28"/>
        </w:rPr>
        <w:t xml:space="preserve"> 202</w:t>
      </w:r>
      <w:r w:rsidR="0099604A">
        <w:rPr>
          <w:b/>
          <w:sz w:val="28"/>
          <w:szCs w:val="28"/>
        </w:rPr>
        <w:t>2</w:t>
      </w:r>
      <w:r w:rsidR="0065129A">
        <w:rPr>
          <w:b/>
          <w:sz w:val="28"/>
          <w:szCs w:val="28"/>
        </w:rPr>
        <w:t xml:space="preserve"> года </w:t>
      </w:r>
    </w:p>
    <w:p w:rsidR="003C6C9D" w:rsidRPr="0063350C" w:rsidRDefault="00CC23FF" w:rsidP="003C6C9D">
      <w:pPr>
        <w:jc w:val="center"/>
        <w:rPr>
          <w:b/>
        </w:rPr>
      </w:pPr>
      <w:r w:rsidRPr="0063350C">
        <w:rPr>
          <w:b/>
          <w:sz w:val="28"/>
          <w:szCs w:val="28"/>
        </w:rPr>
        <w:t>«</w:t>
      </w:r>
      <w:r w:rsidR="0063350C" w:rsidRPr="0063350C">
        <w:rPr>
          <w:b/>
          <w:sz w:val="28"/>
          <w:szCs w:val="28"/>
        </w:rPr>
        <w:t>Проверка эффективности использования муниципального имущества и расходования бюджетных и внебюджетных средств, качества оказания муниципальных услуг в  М</w:t>
      </w:r>
      <w:r w:rsidR="00E87B59">
        <w:rPr>
          <w:b/>
          <w:sz w:val="28"/>
          <w:szCs w:val="28"/>
        </w:rPr>
        <w:t>Б</w:t>
      </w:r>
      <w:r w:rsidR="0063350C" w:rsidRPr="0063350C">
        <w:rPr>
          <w:b/>
          <w:sz w:val="28"/>
          <w:szCs w:val="28"/>
        </w:rPr>
        <w:t>ОУ  «</w:t>
      </w:r>
      <w:r w:rsidR="00E87B59">
        <w:rPr>
          <w:b/>
          <w:sz w:val="28"/>
          <w:szCs w:val="28"/>
        </w:rPr>
        <w:t>Вечерняя (сменная) общеобразовательная школа № 1</w:t>
      </w:r>
      <w:r w:rsidR="0063350C" w:rsidRPr="0063350C">
        <w:rPr>
          <w:b/>
          <w:sz w:val="28"/>
          <w:szCs w:val="28"/>
        </w:rPr>
        <w:t>» города Альметьевск</w:t>
      </w:r>
      <w:r w:rsidR="00E87B59">
        <w:rPr>
          <w:b/>
          <w:sz w:val="28"/>
          <w:szCs w:val="28"/>
        </w:rPr>
        <w:t>а</w:t>
      </w:r>
      <w:r w:rsidR="0063350C" w:rsidRPr="0063350C">
        <w:rPr>
          <w:b/>
          <w:sz w:val="28"/>
          <w:szCs w:val="28"/>
        </w:rPr>
        <w:t xml:space="preserve"> за период 2019-2021 </w:t>
      </w:r>
      <w:proofErr w:type="spellStart"/>
      <w:r w:rsidR="0063350C" w:rsidRPr="0063350C">
        <w:rPr>
          <w:b/>
          <w:sz w:val="28"/>
          <w:szCs w:val="28"/>
        </w:rPr>
        <w:t>г.г</w:t>
      </w:r>
      <w:proofErr w:type="spellEnd"/>
      <w:r w:rsidR="0063350C" w:rsidRPr="0063350C">
        <w:rPr>
          <w:b/>
          <w:sz w:val="28"/>
          <w:szCs w:val="28"/>
        </w:rPr>
        <w:t>.</w:t>
      </w:r>
      <w:r w:rsidR="00E87B59">
        <w:rPr>
          <w:b/>
          <w:sz w:val="28"/>
          <w:szCs w:val="28"/>
        </w:rPr>
        <w:t xml:space="preserve"> и истекший период 2022 года</w:t>
      </w:r>
      <w:r w:rsidRPr="0063350C">
        <w:rPr>
          <w:b/>
          <w:sz w:val="28"/>
          <w:szCs w:val="28"/>
        </w:rPr>
        <w:t>»</w:t>
      </w:r>
      <w:r w:rsidRPr="0063350C">
        <w:rPr>
          <w:b/>
        </w:rPr>
        <w:t xml:space="preserve"> </w:t>
      </w:r>
    </w:p>
    <w:p w:rsidR="003C6C9D" w:rsidRDefault="003C6C9D" w:rsidP="003C6C9D">
      <w:pPr>
        <w:ind w:left="2124" w:right="-81" w:firstLine="708"/>
      </w:pPr>
    </w:p>
    <w:p w:rsidR="003C6C9D" w:rsidRPr="00E87B59" w:rsidRDefault="003C6C9D" w:rsidP="0063350C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t xml:space="preserve"> </w:t>
      </w:r>
      <w:proofErr w:type="gramStart"/>
      <w:r w:rsidR="007D5990" w:rsidRPr="00CB2B8A">
        <w:rPr>
          <w:sz w:val="28"/>
          <w:szCs w:val="28"/>
        </w:rPr>
        <w:t xml:space="preserve">На </w:t>
      </w:r>
      <w:r w:rsidR="007D5990" w:rsidRPr="005E4AAB">
        <w:rPr>
          <w:sz w:val="28"/>
          <w:szCs w:val="28"/>
        </w:rPr>
        <w:t>основании</w:t>
      </w:r>
      <w:r w:rsidR="005E4AAB" w:rsidRPr="005E4AAB">
        <w:rPr>
          <w:color w:val="000000"/>
          <w:sz w:val="28"/>
          <w:szCs w:val="28"/>
        </w:rPr>
        <w:t xml:space="preserve"> п. 2.</w:t>
      </w:r>
      <w:r w:rsidR="00E87B59">
        <w:rPr>
          <w:color w:val="000000"/>
          <w:sz w:val="28"/>
          <w:szCs w:val="28"/>
        </w:rPr>
        <w:t>6</w:t>
      </w:r>
      <w:r w:rsidR="005E4AAB" w:rsidRPr="005E4AAB">
        <w:rPr>
          <w:color w:val="000000"/>
          <w:sz w:val="28"/>
          <w:szCs w:val="28"/>
        </w:rPr>
        <w:t xml:space="preserve"> Плана работы Контрольно-счетной палаты Альметьевского муниципального района РТ на 202</w:t>
      </w:r>
      <w:r w:rsidR="0099604A">
        <w:rPr>
          <w:color w:val="000000"/>
          <w:sz w:val="28"/>
          <w:szCs w:val="28"/>
        </w:rPr>
        <w:t>2</w:t>
      </w:r>
      <w:r w:rsidR="005E4AAB" w:rsidRPr="005E4AAB">
        <w:rPr>
          <w:color w:val="000000"/>
          <w:sz w:val="28"/>
          <w:szCs w:val="28"/>
        </w:rPr>
        <w:t xml:space="preserve"> год, </w:t>
      </w:r>
      <w:r w:rsidR="005E4AAB" w:rsidRPr="005E4AAB">
        <w:rPr>
          <w:sz w:val="28"/>
          <w:szCs w:val="28"/>
        </w:rPr>
        <w:t>Распоряжени</w:t>
      </w:r>
      <w:r w:rsidR="00A140AD">
        <w:rPr>
          <w:sz w:val="28"/>
          <w:szCs w:val="28"/>
        </w:rPr>
        <w:t>я</w:t>
      </w:r>
      <w:r w:rsidR="005E4AAB" w:rsidRPr="005E4AAB">
        <w:rPr>
          <w:sz w:val="28"/>
          <w:szCs w:val="28"/>
        </w:rPr>
        <w:t xml:space="preserve"> на контрольно-ревизионное мероприятие от </w:t>
      </w:r>
      <w:r w:rsidR="00E87B59">
        <w:rPr>
          <w:sz w:val="28"/>
          <w:szCs w:val="28"/>
        </w:rPr>
        <w:t>12.05</w:t>
      </w:r>
      <w:r w:rsidR="0063350C">
        <w:rPr>
          <w:sz w:val="28"/>
          <w:szCs w:val="28"/>
        </w:rPr>
        <w:t>.</w:t>
      </w:r>
      <w:r w:rsidR="00D67FA6">
        <w:rPr>
          <w:sz w:val="28"/>
          <w:szCs w:val="28"/>
        </w:rPr>
        <w:t>202</w:t>
      </w:r>
      <w:r w:rsidR="0099604A">
        <w:rPr>
          <w:sz w:val="28"/>
          <w:szCs w:val="28"/>
        </w:rPr>
        <w:t>2</w:t>
      </w:r>
      <w:r w:rsidR="005E4AAB" w:rsidRPr="005E4AAB">
        <w:rPr>
          <w:sz w:val="28"/>
          <w:szCs w:val="28"/>
        </w:rPr>
        <w:t xml:space="preserve"> г. № </w:t>
      </w:r>
      <w:r w:rsidR="00E87B59">
        <w:rPr>
          <w:sz w:val="28"/>
          <w:szCs w:val="28"/>
        </w:rPr>
        <w:t>11</w:t>
      </w:r>
      <w:r w:rsidR="00236F8B" w:rsidRPr="005E4AAB">
        <w:rPr>
          <w:color w:val="000000"/>
          <w:sz w:val="28"/>
          <w:szCs w:val="28"/>
        </w:rPr>
        <w:t>,</w:t>
      </w:r>
      <w:r w:rsidR="00236F8B" w:rsidRPr="00CB2B8A">
        <w:rPr>
          <w:color w:val="000000"/>
          <w:sz w:val="28"/>
          <w:szCs w:val="28"/>
        </w:rPr>
        <w:t xml:space="preserve"> </w:t>
      </w:r>
      <w:r w:rsidRPr="00CB2B8A">
        <w:rPr>
          <w:sz w:val="28"/>
          <w:szCs w:val="28"/>
        </w:rPr>
        <w:t>Контрольно-счетной палатой района проведен</w:t>
      </w:r>
      <w:r w:rsidR="005E4AAB">
        <w:rPr>
          <w:sz w:val="28"/>
          <w:szCs w:val="28"/>
        </w:rPr>
        <w:t xml:space="preserve">о контрольное мероприятие </w:t>
      </w:r>
      <w:r w:rsidR="005E4AAB" w:rsidRPr="0063350C">
        <w:rPr>
          <w:sz w:val="28"/>
          <w:szCs w:val="28"/>
        </w:rPr>
        <w:t>«</w:t>
      </w:r>
      <w:r w:rsidR="0063350C" w:rsidRPr="0063350C">
        <w:rPr>
          <w:sz w:val="28"/>
          <w:szCs w:val="28"/>
        </w:rPr>
        <w:t>Проверка эффективности использования муниципального имущества и расходования бюджетных и внебюджетных средств, качества оказания муниципальных услуг в  М</w:t>
      </w:r>
      <w:r w:rsidR="00E87B59">
        <w:rPr>
          <w:sz w:val="28"/>
          <w:szCs w:val="28"/>
        </w:rPr>
        <w:t>Б</w:t>
      </w:r>
      <w:r w:rsidR="0063350C" w:rsidRPr="0063350C">
        <w:rPr>
          <w:sz w:val="28"/>
          <w:szCs w:val="28"/>
        </w:rPr>
        <w:t xml:space="preserve">ОУ  </w:t>
      </w:r>
      <w:r w:rsidR="00E87B59" w:rsidRPr="00E87B59">
        <w:rPr>
          <w:sz w:val="28"/>
          <w:szCs w:val="28"/>
        </w:rPr>
        <w:t xml:space="preserve">«Вечерняя (сменная) общеобразовательная школа № 1» города Альметьевска за период 2019-2021 </w:t>
      </w:r>
      <w:proofErr w:type="spellStart"/>
      <w:r w:rsidR="00E87B59" w:rsidRPr="00E87B59">
        <w:rPr>
          <w:sz w:val="28"/>
          <w:szCs w:val="28"/>
        </w:rPr>
        <w:t>г.г</w:t>
      </w:r>
      <w:proofErr w:type="spellEnd"/>
      <w:r w:rsidR="00E87B59" w:rsidRPr="00E87B59">
        <w:rPr>
          <w:sz w:val="28"/>
          <w:szCs w:val="28"/>
        </w:rPr>
        <w:t>. и истекший</w:t>
      </w:r>
      <w:proofErr w:type="gramEnd"/>
      <w:r w:rsidR="00E87B59" w:rsidRPr="00E87B59">
        <w:rPr>
          <w:sz w:val="28"/>
          <w:szCs w:val="28"/>
        </w:rPr>
        <w:t xml:space="preserve"> период 2022 года»</w:t>
      </w:r>
      <w:r w:rsidRPr="00E87B59">
        <w:rPr>
          <w:sz w:val="28"/>
          <w:szCs w:val="28"/>
        </w:rPr>
        <w:t>.</w:t>
      </w:r>
    </w:p>
    <w:p w:rsidR="0065129A" w:rsidRDefault="00017038" w:rsidP="001537A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350C">
        <w:rPr>
          <w:sz w:val="28"/>
          <w:szCs w:val="28"/>
        </w:rPr>
        <w:t xml:space="preserve">  </w:t>
      </w:r>
      <w:r w:rsidR="0065129A" w:rsidRPr="004C5FAC">
        <w:rPr>
          <w:sz w:val="28"/>
          <w:szCs w:val="28"/>
        </w:rPr>
        <w:t>Рассмотрены вопросы</w:t>
      </w:r>
      <w:r w:rsidR="0065129A">
        <w:rPr>
          <w:sz w:val="28"/>
          <w:szCs w:val="28"/>
        </w:rPr>
        <w:t xml:space="preserve"> </w:t>
      </w:r>
      <w:r w:rsidR="005E4AAB">
        <w:rPr>
          <w:sz w:val="28"/>
          <w:szCs w:val="28"/>
        </w:rPr>
        <w:t>ц</w:t>
      </w:r>
      <w:r w:rsidR="005E4AAB" w:rsidRPr="00CD77B4">
        <w:rPr>
          <w:sz w:val="28"/>
          <w:szCs w:val="28"/>
        </w:rPr>
        <w:t>елево</w:t>
      </w:r>
      <w:r w:rsidR="005E4AAB">
        <w:rPr>
          <w:sz w:val="28"/>
          <w:szCs w:val="28"/>
        </w:rPr>
        <w:t>го</w:t>
      </w:r>
      <w:r w:rsidR="005E4AAB" w:rsidRPr="00CD77B4">
        <w:rPr>
          <w:sz w:val="28"/>
          <w:szCs w:val="28"/>
        </w:rPr>
        <w:t xml:space="preserve"> использовани</w:t>
      </w:r>
      <w:r w:rsidR="005E4AAB">
        <w:rPr>
          <w:sz w:val="28"/>
          <w:szCs w:val="28"/>
        </w:rPr>
        <w:t>я</w:t>
      </w:r>
      <w:r w:rsidR="005E4AAB" w:rsidRPr="00CD77B4">
        <w:rPr>
          <w:sz w:val="28"/>
          <w:szCs w:val="28"/>
        </w:rPr>
        <w:t xml:space="preserve"> субсидии</w:t>
      </w:r>
      <w:r w:rsidR="00A140AD">
        <w:rPr>
          <w:sz w:val="28"/>
          <w:szCs w:val="28"/>
        </w:rPr>
        <w:t xml:space="preserve">, выделенной </w:t>
      </w:r>
      <w:r w:rsidR="00E87B59">
        <w:rPr>
          <w:sz w:val="28"/>
          <w:szCs w:val="28"/>
        </w:rPr>
        <w:t xml:space="preserve">бюджетному </w:t>
      </w:r>
      <w:r w:rsidR="005E4AAB" w:rsidRPr="00CD77B4">
        <w:rPr>
          <w:sz w:val="28"/>
          <w:szCs w:val="28"/>
        </w:rPr>
        <w:t>учреждени</w:t>
      </w:r>
      <w:r>
        <w:rPr>
          <w:sz w:val="28"/>
          <w:szCs w:val="28"/>
        </w:rPr>
        <w:t>ю;</w:t>
      </w:r>
      <w:r w:rsidR="005E4AAB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 и</w:t>
      </w:r>
      <w:r w:rsidRPr="00CD77B4">
        <w:rPr>
          <w:sz w:val="28"/>
          <w:szCs w:val="28"/>
        </w:rPr>
        <w:t>спользовани</w:t>
      </w:r>
      <w:r>
        <w:rPr>
          <w:sz w:val="28"/>
          <w:szCs w:val="28"/>
        </w:rPr>
        <w:t>я</w:t>
      </w:r>
      <w:r w:rsidRPr="00CD77B4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>; правомерности</w:t>
      </w:r>
      <w:r w:rsidRPr="00CD77B4">
        <w:rPr>
          <w:sz w:val="28"/>
          <w:szCs w:val="28"/>
        </w:rPr>
        <w:t xml:space="preserve"> начисления заработной платы, надбавок и доплат</w:t>
      </w:r>
      <w:r w:rsidR="00A140AD">
        <w:rPr>
          <w:sz w:val="28"/>
          <w:szCs w:val="28"/>
        </w:rPr>
        <w:t xml:space="preserve"> работникам Учреждения</w:t>
      </w:r>
      <w:r>
        <w:rPr>
          <w:sz w:val="28"/>
          <w:szCs w:val="28"/>
        </w:rPr>
        <w:t>.</w:t>
      </w:r>
    </w:p>
    <w:p w:rsidR="00577BF9" w:rsidRPr="00A93A03" w:rsidRDefault="00577BF9" w:rsidP="001537AC">
      <w:pPr>
        <w:ind w:right="-1"/>
        <w:jc w:val="both"/>
        <w:rPr>
          <w:sz w:val="28"/>
          <w:szCs w:val="28"/>
        </w:rPr>
      </w:pPr>
    </w:p>
    <w:p w:rsidR="0065129A" w:rsidRDefault="0065129A" w:rsidP="001537AC">
      <w:pPr>
        <w:pStyle w:val="a7"/>
        <w:ind w:left="0" w:right="-1" w:firstLine="709"/>
        <w:jc w:val="both"/>
        <w:rPr>
          <w:b/>
          <w:sz w:val="28"/>
          <w:szCs w:val="28"/>
        </w:rPr>
      </w:pPr>
      <w:r w:rsidRPr="004C5FAC">
        <w:rPr>
          <w:sz w:val="28"/>
          <w:szCs w:val="28"/>
        </w:rPr>
        <w:t xml:space="preserve"> </w:t>
      </w:r>
      <w:r w:rsidRPr="005A1D0F">
        <w:rPr>
          <w:b/>
          <w:sz w:val="28"/>
          <w:szCs w:val="28"/>
        </w:rPr>
        <w:t xml:space="preserve">В ходе контрольного мероприятия </w:t>
      </w:r>
      <w:r w:rsidR="007101CB" w:rsidRPr="005A1D0F">
        <w:rPr>
          <w:b/>
          <w:sz w:val="28"/>
          <w:szCs w:val="28"/>
        </w:rPr>
        <w:t>установлено</w:t>
      </w:r>
      <w:r w:rsidRPr="005A1D0F">
        <w:rPr>
          <w:b/>
          <w:sz w:val="28"/>
          <w:szCs w:val="28"/>
        </w:rPr>
        <w:t>:</w:t>
      </w:r>
    </w:p>
    <w:p w:rsidR="006A60E5" w:rsidRDefault="00B34DAB" w:rsidP="001537AC">
      <w:pPr>
        <w:pStyle w:val="a7"/>
        <w:ind w:left="0" w:right="-1" w:firstLine="709"/>
        <w:jc w:val="both"/>
        <w:rPr>
          <w:sz w:val="28"/>
          <w:szCs w:val="28"/>
        </w:rPr>
      </w:pPr>
      <w:r w:rsidRPr="00F87828">
        <w:rPr>
          <w:sz w:val="28"/>
          <w:szCs w:val="28"/>
        </w:rPr>
        <w:t>Субсидия на содержание Учреждения в 2019-2021 годах выделялась из местного бюджета в соответствии с муниципальным заданием</w:t>
      </w:r>
      <w:r w:rsidR="00E87B59">
        <w:rPr>
          <w:sz w:val="28"/>
          <w:szCs w:val="28"/>
        </w:rPr>
        <w:t xml:space="preserve">, </w:t>
      </w:r>
      <w:r w:rsidR="00E87B59" w:rsidRPr="00F87828">
        <w:rPr>
          <w:sz w:val="28"/>
          <w:szCs w:val="28"/>
        </w:rPr>
        <w:t>утвержденной Учредителем</w:t>
      </w:r>
      <w:r w:rsidRPr="00F87828">
        <w:rPr>
          <w:sz w:val="28"/>
          <w:szCs w:val="28"/>
        </w:rPr>
        <w:t xml:space="preserve">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(далее – Соглашение).</w:t>
      </w:r>
      <w:r w:rsidR="006A60E5">
        <w:rPr>
          <w:sz w:val="28"/>
          <w:szCs w:val="28"/>
        </w:rPr>
        <w:t xml:space="preserve"> На содержание Учреждения из местного бюджета района профинансировано: в 2019 году в сумме </w:t>
      </w:r>
      <w:r w:rsidR="00E87B59">
        <w:rPr>
          <w:sz w:val="28"/>
          <w:szCs w:val="28"/>
        </w:rPr>
        <w:t>11 230,0</w:t>
      </w:r>
      <w:r w:rsidR="006A60E5" w:rsidRPr="006A60E5">
        <w:rPr>
          <w:sz w:val="28"/>
          <w:szCs w:val="28"/>
        </w:rPr>
        <w:t xml:space="preserve"> </w:t>
      </w:r>
      <w:proofErr w:type="spellStart"/>
      <w:r w:rsidR="006A60E5" w:rsidRPr="006A60E5">
        <w:rPr>
          <w:sz w:val="28"/>
          <w:szCs w:val="28"/>
        </w:rPr>
        <w:t>тыс</w:t>
      </w:r>
      <w:proofErr w:type="gramStart"/>
      <w:r w:rsidR="006A60E5" w:rsidRPr="006A60E5">
        <w:rPr>
          <w:sz w:val="28"/>
          <w:szCs w:val="28"/>
        </w:rPr>
        <w:t>.р</w:t>
      </w:r>
      <w:proofErr w:type="gramEnd"/>
      <w:r w:rsidR="006A60E5" w:rsidRPr="006A60E5">
        <w:rPr>
          <w:sz w:val="28"/>
          <w:szCs w:val="28"/>
        </w:rPr>
        <w:t>уб</w:t>
      </w:r>
      <w:proofErr w:type="spellEnd"/>
      <w:r w:rsidR="006A60E5" w:rsidRPr="006A60E5">
        <w:rPr>
          <w:sz w:val="28"/>
          <w:szCs w:val="28"/>
        </w:rPr>
        <w:t xml:space="preserve">., в 2020 году – </w:t>
      </w:r>
      <w:r w:rsidR="00E87B59">
        <w:rPr>
          <w:sz w:val="28"/>
          <w:szCs w:val="28"/>
        </w:rPr>
        <w:t>12 852,9</w:t>
      </w:r>
      <w:r w:rsidR="006A60E5" w:rsidRPr="006A60E5">
        <w:rPr>
          <w:sz w:val="28"/>
          <w:szCs w:val="28"/>
        </w:rPr>
        <w:t xml:space="preserve"> </w:t>
      </w:r>
      <w:proofErr w:type="spellStart"/>
      <w:r w:rsidR="006A60E5" w:rsidRPr="006A60E5">
        <w:rPr>
          <w:sz w:val="28"/>
          <w:szCs w:val="28"/>
        </w:rPr>
        <w:t>тыс.руб</w:t>
      </w:r>
      <w:proofErr w:type="spellEnd"/>
      <w:r w:rsidR="006A60E5" w:rsidRPr="006A60E5">
        <w:rPr>
          <w:sz w:val="28"/>
          <w:szCs w:val="28"/>
        </w:rPr>
        <w:t xml:space="preserve">., в 2021 году – </w:t>
      </w:r>
      <w:r w:rsidR="00E87B59">
        <w:rPr>
          <w:sz w:val="28"/>
          <w:szCs w:val="28"/>
        </w:rPr>
        <w:t>14 198,5</w:t>
      </w:r>
      <w:r w:rsidR="006A60E5" w:rsidRPr="006A60E5">
        <w:rPr>
          <w:sz w:val="28"/>
          <w:szCs w:val="28"/>
        </w:rPr>
        <w:t xml:space="preserve"> </w:t>
      </w:r>
      <w:proofErr w:type="spellStart"/>
      <w:r w:rsidR="006A60E5" w:rsidRPr="006A60E5">
        <w:rPr>
          <w:sz w:val="28"/>
          <w:szCs w:val="28"/>
        </w:rPr>
        <w:t>тыс.руб</w:t>
      </w:r>
      <w:proofErr w:type="spellEnd"/>
      <w:r w:rsidR="006A60E5" w:rsidRPr="006A60E5">
        <w:rPr>
          <w:sz w:val="28"/>
          <w:szCs w:val="28"/>
        </w:rPr>
        <w:t>.</w:t>
      </w:r>
    </w:p>
    <w:p w:rsidR="00E87B59" w:rsidRDefault="00E87B59" w:rsidP="001537AC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="00AF3110">
        <w:rPr>
          <w:sz w:val="28"/>
          <w:szCs w:val="28"/>
        </w:rPr>
        <w:t xml:space="preserve">по расходам предусмотренных бюджетных ассигнований составило: за 2019 год в сумме 10 361,3 </w:t>
      </w:r>
      <w:proofErr w:type="spellStart"/>
      <w:r w:rsidR="00AF3110">
        <w:rPr>
          <w:sz w:val="28"/>
          <w:szCs w:val="28"/>
        </w:rPr>
        <w:t>тыс</w:t>
      </w:r>
      <w:proofErr w:type="gramStart"/>
      <w:r w:rsidR="00AF3110">
        <w:rPr>
          <w:sz w:val="28"/>
          <w:szCs w:val="28"/>
        </w:rPr>
        <w:t>.р</w:t>
      </w:r>
      <w:proofErr w:type="gramEnd"/>
      <w:r w:rsidR="00AF3110">
        <w:rPr>
          <w:sz w:val="28"/>
          <w:szCs w:val="28"/>
        </w:rPr>
        <w:t>уб</w:t>
      </w:r>
      <w:proofErr w:type="spellEnd"/>
      <w:r w:rsidR="00AF3110">
        <w:rPr>
          <w:sz w:val="28"/>
          <w:szCs w:val="28"/>
        </w:rPr>
        <w:t xml:space="preserve">. (89%), в 2020 году – 11 197,1 </w:t>
      </w:r>
      <w:proofErr w:type="spellStart"/>
      <w:r w:rsidR="00AF3110">
        <w:rPr>
          <w:sz w:val="28"/>
          <w:szCs w:val="28"/>
        </w:rPr>
        <w:t>тыс.руб</w:t>
      </w:r>
      <w:proofErr w:type="spellEnd"/>
      <w:r w:rsidR="00AF3110">
        <w:rPr>
          <w:sz w:val="28"/>
          <w:szCs w:val="28"/>
        </w:rPr>
        <w:t xml:space="preserve">. (81,9%), в 2021 году – 14430,7 </w:t>
      </w:r>
      <w:proofErr w:type="spellStart"/>
      <w:r w:rsidR="00AF3110">
        <w:rPr>
          <w:sz w:val="28"/>
          <w:szCs w:val="28"/>
        </w:rPr>
        <w:t>тыс.руб</w:t>
      </w:r>
      <w:proofErr w:type="spellEnd"/>
      <w:r w:rsidR="00AF3110">
        <w:rPr>
          <w:sz w:val="28"/>
          <w:szCs w:val="28"/>
        </w:rPr>
        <w:t xml:space="preserve">. (93,4%). Неисполнение плановых назначений </w:t>
      </w:r>
      <w:r w:rsidR="0089677F">
        <w:rPr>
          <w:sz w:val="28"/>
          <w:szCs w:val="28"/>
        </w:rPr>
        <w:t xml:space="preserve">в 2021 году в сумме 1011,7 </w:t>
      </w:r>
      <w:proofErr w:type="spellStart"/>
      <w:r w:rsidR="0089677F">
        <w:rPr>
          <w:sz w:val="28"/>
          <w:szCs w:val="28"/>
        </w:rPr>
        <w:t>тыс</w:t>
      </w:r>
      <w:proofErr w:type="gramStart"/>
      <w:r w:rsidR="0089677F">
        <w:rPr>
          <w:sz w:val="28"/>
          <w:szCs w:val="28"/>
        </w:rPr>
        <w:t>.р</w:t>
      </w:r>
      <w:proofErr w:type="gramEnd"/>
      <w:r w:rsidR="0089677F">
        <w:rPr>
          <w:sz w:val="28"/>
          <w:szCs w:val="28"/>
        </w:rPr>
        <w:t>уб</w:t>
      </w:r>
      <w:proofErr w:type="spellEnd"/>
      <w:r w:rsidR="0089677F">
        <w:rPr>
          <w:sz w:val="28"/>
          <w:szCs w:val="28"/>
        </w:rPr>
        <w:t xml:space="preserve">. </w:t>
      </w:r>
      <w:r w:rsidR="00AF3110">
        <w:rPr>
          <w:sz w:val="28"/>
          <w:szCs w:val="28"/>
        </w:rPr>
        <w:t>связано</w:t>
      </w:r>
      <w:r w:rsidR="0089677F">
        <w:rPr>
          <w:sz w:val="28"/>
          <w:szCs w:val="28"/>
        </w:rPr>
        <w:t xml:space="preserve"> </w:t>
      </w:r>
      <w:r w:rsidR="00AF3110">
        <w:rPr>
          <w:sz w:val="28"/>
          <w:szCs w:val="28"/>
        </w:rPr>
        <w:t>с наличием вакансий (8,49 единиц) и нахождением сотрудников на больничном</w:t>
      </w:r>
      <w:r w:rsidR="0089677F">
        <w:rPr>
          <w:sz w:val="28"/>
          <w:szCs w:val="28"/>
        </w:rPr>
        <w:t xml:space="preserve">, наличием экономии по потреблению коммунальных услуг. </w:t>
      </w:r>
    </w:p>
    <w:p w:rsidR="00B34DAB" w:rsidRDefault="006A60E5" w:rsidP="001537AC">
      <w:pPr>
        <w:pStyle w:val="a7"/>
        <w:ind w:left="0" w:right="-1" w:firstLine="709"/>
        <w:jc w:val="both"/>
        <w:rPr>
          <w:rStyle w:val="markedcontent"/>
          <w:b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>Наибольший</w:t>
      </w:r>
      <w:r w:rsidRPr="008A279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удельный вес в расходах Учреждения занимают расходы на оплату труда и начисления на выплаты по оплате труда – </w:t>
      </w:r>
      <w:r w:rsidR="00E87B59">
        <w:rPr>
          <w:rFonts w:ascii="Times New Roman CYR" w:eastAsia="Calibri" w:hAnsi="Times New Roman CYR" w:cs="Times New Roman CYR"/>
          <w:sz w:val="28"/>
          <w:szCs w:val="28"/>
          <w:lang w:eastAsia="en-US"/>
        </w:rPr>
        <w:t>94,</w:t>
      </w:r>
      <w:r w:rsidR="00281130">
        <w:rPr>
          <w:rFonts w:ascii="Times New Roman CYR" w:eastAsia="Calibri" w:hAnsi="Times New Roman CYR" w:cs="Times New Roman CYR"/>
          <w:sz w:val="28"/>
          <w:szCs w:val="28"/>
          <w:lang w:eastAsia="en-US"/>
        </w:rPr>
        <w:t>8</w:t>
      </w:r>
      <w:r w:rsidRPr="008A2797">
        <w:rPr>
          <w:rFonts w:ascii="Times New Roman CYR" w:eastAsia="Calibri" w:hAnsi="Times New Roman CYR" w:cs="Times New Roman CYR"/>
          <w:sz w:val="28"/>
          <w:szCs w:val="28"/>
          <w:lang w:eastAsia="en-US"/>
        </w:rPr>
        <w:t>% в 201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9</w:t>
      </w:r>
      <w:r w:rsidRPr="008A279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году, </w:t>
      </w:r>
      <w:r w:rsidR="00E87B59">
        <w:rPr>
          <w:rFonts w:ascii="Times New Roman CYR" w:eastAsia="Calibri" w:hAnsi="Times New Roman CYR" w:cs="Times New Roman CYR"/>
          <w:sz w:val="28"/>
          <w:szCs w:val="28"/>
          <w:lang w:eastAsia="en-US"/>
        </w:rPr>
        <w:t>95%</w:t>
      </w:r>
      <w:r w:rsidRPr="008A279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 20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20</w:t>
      </w:r>
      <w:r w:rsidRPr="008A279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году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E87B59">
        <w:rPr>
          <w:rFonts w:ascii="Times New Roman CYR" w:eastAsia="Calibri" w:hAnsi="Times New Roman CYR" w:cs="Times New Roman CYR"/>
          <w:sz w:val="28"/>
          <w:szCs w:val="28"/>
          <w:lang w:eastAsia="en-US"/>
        </w:rPr>
        <w:t>91,3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% в 2021 году</w:t>
      </w:r>
      <w:r w:rsidRPr="008A279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Вторым по значимости являются </w:t>
      </w:r>
      <w:r w:rsidRPr="008A2797">
        <w:rPr>
          <w:rFonts w:eastAsia="Calibri"/>
          <w:sz w:val="28"/>
          <w:szCs w:val="28"/>
          <w:lang w:eastAsia="en-US"/>
        </w:rPr>
        <w:t xml:space="preserve">расходы на оплату коммунальных услуг </w:t>
      </w:r>
      <w:r>
        <w:rPr>
          <w:rFonts w:eastAsia="Calibri"/>
          <w:sz w:val="28"/>
          <w:szCs w:val="28"/>
          <w:lang w:eastAsia="en-US"/>
        </w:rPr>
        <w:t xml:space="preserve">– </w:t>
      </w:r>
      <w:r w:rsidR="00281130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,3% в 2019 году, </w:t>
      </w:r>
      <w:r w:rsidR="00E87B59">
        <w:rPr>
          <w:rFonts w:eastAsia="Calibri"/>
          <w:sz w:val="28"/>
          <w:szCs w:val="28"/>
          <w:lang w:eastAsia="en-US"/>
        </w:rPr>
        <w:t>4,4</w:t>
      </w:r>
      <w:r>
        <w:rPr>
          <w:rFonts w:eastAsia="Calibri"/>
          <w:sz w:val="28"/>
          <w:szCs w:val="28"/>
          <w:lang w:eastAsia="en-US"/>
        </w:rPr>
        <w:t>% в 2020 году, 3,</w:t>
      </w:r>
      <w:r w:rsidR="0028113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% в 2021 году.</w:t>
      </w:r>
      <w:r w:rsidRPr="006A60E5">
        <w:rPr>
          <w:rStyle w:val="markedcontent"/>
          <w:b/>
        </w:rPr>
        <w:t xml:space="preserve"> </w:t>
      </w:r>
    </w:p>
    <w:p w:rsidR="0089677F" w:rsidRDefault="0089677F" w:rsidP="0089677F">
      <w:pPr>
        <w:widowControl w:val="0"/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  <w:r w:rsidRPr="00445DE8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445DE8">
        <w:rPr>
          <w:sz w:val="28"/>
          <w:szCs w:val="28"/>
        </w:rPr>
        <w:t xml:space="preserve"> год завершен </w:t>
      </w:r>
      <w:r>
        <w:rPr>
          <w:sz w:val="28"/>
          <w:szCs w:val="28"/>
        </w:rPr>
        <w:t>без</w:t>
      </w:r>
      <w:r w:rsidRPr="00445DE8">
        <w:rPr>
          <w:sz w:val="28"/>
          <w:szCs w:val="28"/>
        </w:rPr>
        <w:t xml:space="preserve"> дебиторской задолженност</w:t>
      </w:r>
      <w:r>
        <w:rPr>
          <w:sz w:val="28"/>
          <w:szCs w:val="28"/>
        </w:rPr>
        <w:t>и;</w:t>
      </w:r>
      <w:r w:rsidRPr="00445DE8">
        <w:rPr>
          <w:sz w:val="28"/>
          <w:szCs w:val="28"/>
        </w:rPr>
        <w:t xml:space="preserve"> кредиторск</w:t>
      </w:r>
      <w:r>
        <w:rPr>
          <w:sz w:val="28"/>
          <w:szCs w:val="28"/>
        </w:rPr>
        <w:t>ая</w:t>
      </w:r>
      <w:r w:rsidRPr="00445DE8">
        <w:rPr>
          <w:sz w:val="28"/>
          <w:szCs w:val="28"/>
        </w:rPr>
        <w:t xml:space="preserve"> задолженность</w:t>
      </w:r>
      <w:r>
        <w:rPr>
          <w:sz w:val="28"/>
          <w:szCs w:val="28"/>
        </w:rPr>
        <w:t xml:space="preserve"> составила </w:t>
      </w:r>
      <w:r w:rsidRPr="00445DE8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1,0</w:t>
      </w:r>
      <w:r w:rsidRPr="00445DE8">
        <w:rPr>
          <w:sz w:val="28"/>
          <w:szCs w:val="28"/>
        </w:rPr>
        <w:t xml:space="preserve"> </w:t>
      </w:r>
      <w:proofErr w:type="spellStart"/>
      <w:r w:rsidRPr="00445DE8">
        <w:rPr>
          <w:sz w:val="28"/>
          <w:szCs w:val="28"/>
        </w:rPr>
        <w:t>тыс</w:t>
      </w:r>
      <w:proofErr w:type="gramStart"/>
      <w:r w:rsidRPr="00445DE8">
        <w:rPr>
          <w:sz w:val="28"/>
          <w:szCs w:val="28"/>
        </w:rPr>
        <w:t>.р</w:t>
      </w:r>
      <w:proofErr w:type="gramEnd"/>
      <w:r w:rsidRPr="00445DE8">
        <w:rPr>
          <w:sz w:val="28"/>
          <w:szCs w:val="28"/>
        </w:rPr>
        <w:t>уб</w:t>
      </w:r>
      <w:proofErr w:type="spellEnd"/>
      <w:r w:rsidRPr="00445DE8">
        <w:rPr>
          <w:sz w:val="28"/>
          <w:szCs w:val="28"/>
        </w:rPr>
        <w:t>.</w:t>
      </w:r>
      <w:r>
        <w:rPr>
          <w:sz w:val="28"/>
          <w:szCs w:val="28"/>
        </w:rPr>
        <w:t xml:space="preserve">, выдано под отчет (медицинские услуги) – 1,0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89677F" w:rsidRDefault="0089677F" w:rsidP="0089677F">
      <w:pPr>
        <w:widowControl w:val="0"/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  <w:r w:rsidRPr="00B74918">
        <w:rPr>
          <w:sz w:val="28"/>
          <w:szCs w:val="28"/>
        </w:rPr>
        <w:t>П</w:t>
      </w:r>
      <w:r>
        <w:rPr>
          <w:sz w:val="28"/>
          <w:szCs w:val="28"/>
        </w:rPr>
        <w:t xml:space="preserve">о состоянию </w:t>
      </w:r>
      <w:r w:rsidRPr="00B74918">
        <w:rPr>
          <w:sz w:val="28"/>
          <w:szCs w:val="28"/>
        </w:rPr>
        <w:t>на 01.0</w:t>
      </w:r>
      <w:r>
        <w:rPr>
          <w:sz w:val="28"/>
          <w:szCs w:val="28"/>
        </w:rPr>
        <w:t>5</w:t>
      </w:r>
      <w:r w:rsidRPr="00B74918">
        <w:rPr>
          <w:sz w:val="28"/>
          <w:szCs w:val="28"/>
        </w:rPr>
        <w:t xml:space="preserve">.2022г. </w:t>
      </w:r>
      <w:r>
        <w:rPr>
          <w:sz w:val="28"/>
          <w:szCs w:val="28"/>
        </w:rPr>
        <w:t>п</w:t>
      </w:r>
      <w:r w:rsidRPr="00B74918">
        <w:rPr>
          <w:sz w:val="28"/>
          <w:szCs w:val="28"/>
        </w:rPr>
        <w:t>росроченная дебиторская и кредиторская задолженност</w:t>
      </w:r>
      <w:r>
        <w:rPr>
          <w:sz w:val="28"/>
          <w:szCs w:val="28"/>
        </w:rPr>
        <w:t>и</w:t>
      </w:r>
      <w:r w:rsidRPr="00B74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данным бухгалтерского учета и отчетности </w:t>
      </w:r>
      <w:r w:rsidRPr="00B74918">
        <w:rPr>
          <w:sz w:val="28"/>
          <w:szCs w:val="28"/>
        </w:rPr>
        <w:t xml:space="preserve">отсутствуют. </w:t>
      </w:r>
    </w:p>
    <w:p w:rsidR="00281130" w:rsidRDefault="00281130" w:rsidP="001537AC">
      <w:pPr>
        <w:pStyle w:val="a7"/>
        <w:ind w:left="0" w:right="-1" w:firstLine="709"/>
        <w:jc w:val="both"/>
        <w:rPr>
          <w:rStyle w:val="markedcontent"/>
          <w:b/>
        </w:rPr>
      </w:pPr>
    </w:p>
    <w:p w:rsidR="006A60E5" w:rsidRPr="006A60E5" w:rsidRDefault="006A60E5" w:rsidP="000D459C">
      <w:pPr>
        <w:ind w:firstLine="709"/>
        <w:jc w:val="both"/>
        <w:rPr>
          <w:rStyle w:val="markedcontent"/>
          <w:sz w:val="28"/>
          <w:szCs w:val="28"/>
        </w:rPr>
      </w:pPr>
      <w:r w:rsidRPr="006A60E5">
        <w:rPr>
          <w:rStyle w:val="markedcontent"/>
          <w:sz w:val="28"/>
          <w:szCs w:val="28"/>
        </w:rPr>
        <w:t>В ходе внешнего муниципального финансового контроля выявлены следующие нарушения и недостатки:</w:t>
      </w:r>
    </w:p>
    <w:p w:rsidR="000D459C" w:rsidRPr="000D459C" w:rsidRDefault="000D459C" w:rsidP="000D459C">
      <w:pPr>
        <w:ind w:firstLine="709"/>
        <w:jc w:val="both"/>
        <w:rPr>
          <w:rStyle w:val="markedcontent"/>
          <w:b/>
          <w:sz w:val="28"/>
          <w:szCs w:val="28"/>
        </w:rPr>
      </w:pPr>
      <w:proofErr w:type="gramStart"/>
      <w:r w:rsidRPr="000D459C">
        <w:rPr>
          <w:rStyle w:val="markedcontent"/>
          <w:b/>
          <w:sz w:val="28"/>
          <w:szCs w:val="28"/>
        </w:rPr>
        <w:t>- Нарушени</w:t>
      </w:r>
      <w:r w:rsidR="00463EA2">
        <w:rPr>
          <w:rStyle w:val="markedcontent"/>
          <w:b/>
          <w:sz w:val="28"/>
          <w:szCs w:val="28"/>
        </w:rPr>
        <w:t>я в ходе исполнения бюджетов</w:t>
      </w:r>
      <w:r w:rsidRPr="000D459C">
        <w:rPr>
          <w:rStyle w:val="markedcontent"/>
          <w:b/>
          <w:sz w:val="28"/>
          <w:szCs w:val="28"/>
        </w:rPr>
        <w:t xml:space="preserve"> </w:t>
      </w:r>
      <w:r w:rsidRPr="000D459C">
        <w:rPr>
          <w:rStyle w:val="markedcontent"/>
          <w:i/>
          <w:sz w:val="28"/>
          <w:szCs w:val="28"/>
        </w:rPr>
        <w:t>(пункт 1.2.</w:t>
      </w:r>
      <w:proofErr w:type="gramEnd"/>
      <w:r w:rsidR="00463EA2">
        <w:rPr>
          <w:rStyle w:val="markedcontent"/>
          <w:i/>
          <w:sz w:val="28"/>
          <w:szCs w:val="28"/>
        </w:rPr>
        <w:t xml:space="preserve"> </w:t>
      </w:r>
      <w:r w:rsidRPr="000D459C">
        <w:rPr>
          <w:rStyle w:val="markedcontent"/>
          <w:i/>
          <w:sz w:val="28"/>
          <w:szCs w:val="28"/>
        </w:rPr>
        <w:t xml:space="preserve">Классификатора, утвержденного постановлением Коллегии Счетной палаты Российской Федерации от 21 декабря 2021 г. </w:t>
      </w:r>
      <w:proofErr w:type="spellStart"/>
      <w:r w:rsidRPr="000D459C">
        <w:rPr>
          <w:rStyle w:val="markedcontent"/>
          <w:i/>
          <w:sz w:val="28"/>
          <w:szCs w:val="28"/>
        </w:rPr>
        <w:t>No</w:t>
      </w:r>
      <w:proofErr w:type="spellEnd"/>
      <w:r w:rsidRPr="000D459C">
        <w:rPr>
          <w:rStyle w:val="markedcontent"/>
          <w:i/>
          <w:sz w:val="28"/>
          <w:szCs w:val="28"/>
        </w:rPr>
        <w:t xml:space="preserve"> 14ПК):</w:t>
      </w:r>
    </w:p>
    <w:p w:rsidR="0089677F" w:rsidRPr="0089677F" w:rsidRDefault="0089677F" w:rsidP="0089677F">
      <w:pPr>
        <w:pStyle w:val="a7"/>
        <w:numPr>
          <w:ilvl w:val="0"/>
          <w:numId w:val="23"/>
        </w:numPr>
        <w:ind w:left="0" w:right="-39" w:firstLine="709"/>
        <w:jc w:val="both"/>
        <w:rPr>
          <w:sz w:val="28"/>
          <w:szCs w:val="28"/>
        </w:rPr>
      </w:pPr>
      <w:r w:rsidRPr="0089677F">
        <w:rPr>
          <w:noProof/>
          <w:sz w:val="28"/>
          <w:szCs w:val="28"/>
        </w:rPr>
        <w:t>В нарушение</w:t>
      </w:r>
      <w:r w:rsidRPr="0089677F">
        <w:rPr>
          <w:noProof/>
          <w:szCs w:val="28"/>
        </w:rPr>
        <w:t xml:space="preserve"> </w:t>
      </w:r>
      <w:r w:rsidRPr="0089677F">
        <w:rPr>
          <w:noProof/>
          <w:sz w:val="28"/>
          <w:szCs w:val="28"/>
        </w:rPr>
        <w:t>пункта 1.7.</w:t>
      </w:r>
      <w:r w:rsidRPr="0089677F">
        <w:rPr>
          <w:noProof/>
          <w:szCs w:val="28"/>
        </w:rPr>
        <w:t xml:space="preserve"> </w:t>
      </w:r>
      <w:r w:rsidRPr="0089677F">
        <w:rPr>
          <w:sz w:val="28"/>
          <w:szCs w:val="28"/>
        </w:rPr>
        <w:t>Постановления Исполнительного комитета Альметьевского муниципального района от 0</w:t>
      </w:r>
      <w:r w:rsidRPr="0089677F">
        <w:rPr>
          <w:rFonts w:eastAsia="Calibri"/>
          <w:sz w:val="28"/>
          <w:szCs w:val="28"/>
          <w:lang w:eastAsia="en-US"/>
        </w:rPr>
        <w:t>8.08.2019 № 1444 «О порядке формирования муниципального задания на оказание муниципальных услуг (выполнение работ) в отношении муниципальных учреждений Альметьевского муниципального района Республики Татарстан и финансовом обеспечении выполнения муниципального задания</w:t>
      </w:r>
      <w:r w:rsidRPr="0089677F">
        <w:rPr>
          <w:rFonts w:eastAsia="Calibri"/>
          <w:szCs w:val="28"/>
          <w:lang w:eastAsia="en-US"/>
        </w:rPr>
        <w:t xml:space="preserve">» </w:t>
      </w:r>
      <w:r w:rsidRPr="0089677F">
        <w:rPr>
          <w:rFonts w:eastAsia="Calibri"/>
          <w:sz w:val="28"/>
          <w:szCs w:val="28"/>
          <w:lang w:eastAsia="en-US"/>
        </w:rPr>
        <w:t xml:space="preserve">на официальном сайте в информационно-телекоммуникационной сети Интернет </w:t>
      </w:r>
      <w:hyperlink r:id="rId10" w:history="1">
        <w:r w:rsidRPr="0089677F">
          <w:rPr>
            <w:rStyle w:val="af3"/>
            <w:rFonts w:eastAsia="Calibri"/>
            <w:color w:val="auto"/>
            <w:sz w:val="28"/>
            <w:szCs w:val="28"/>
            <w:lang w:val="en-US" w:eastAsia="en-US"/>
          </w:rPr>
          <w:t>www</w:t>
        </w:r>
        <w:r w:rsidRPr="0089677F">
          <w:rPr>
            <w:rStyle w:val="af3"/>
            <w:rFonts w:eastAsia="Calibri"/>
            <w:color w:val="auto"/>
            <w:sz w:val="28"/>
            <w:szCs w:val="28"/>
            <w:lang w:eastAsia="en-US"/>
          </w:rPr>
          <w:t>.</w:t>
        </w:r>
        <w:r w:rsidRPr="0089677F">
          <w:rPr>
            <w:rStyle w:val="af3"/>
            <w:rFonts w:eastAsia="Calibri"/>
            <w:color w:val="auto"/>
            <w:sz w:val="28"/>
            <w:szCs w:val="28"/>
            <w:lang w:val="en-US" w:eastAsia="en-US"/>
          </w:rPr>
          <w:t>bus</w:t>
        </w:r>
        <w:r w:rsidRPr="0089677F">
          <w:rPr>
            <w:rStyle w:val="af3"/>
            <w:rFonts w:eastAsia="Calibri"/>
            <w:color w:val="auto"/>
            <w:sz w:val="28"/>
            <w:szCs w:val="28"/>
            <w:lang w:eastAsia="en-US"/>
          </w:rPr>
          <w:t>.</w:t>
        </w:r>
        <w:proofErr w:type="spellStart"/>
        <w:r w:rsidRPr="0089677F">
          <w:rPr>
            <w:rStyle w:val="af3"/>
            <w:rFonts w:eastAsia="Calibri"/>
            <w:color w:val="auto"/>
            <w:sz w:val="28"/>
            <w:szCs w:val="28"/>
            <w:lang w:val="en-US" w:eastAsia="en-US"/>
          </w:rPr>
          <w:t>gov</w:t>
        </w:r>
        <w:proofErr w:type="spellEnd"/>
        <w:r w:rsidRPr="0089677F">
          <w:rPr>
            <w:rStyle w:val="af3"/>
            <w:rFonts w:eastAsia="Calibri"/>
            <w:color w:val="auto"/>
            <w:sz w:val="28"/>
            <w:szCs w:val="28"/>
            <w:lang w:eastAsia="en-US"/>
          </w:rPr>
          <w:t>.</w:t>
        </w:r>
        <w:proofErr w:type="spellStart"/>
        <w:r w:rsidRPr="0089677F">
          <w:rPr>
            <w:rStyle w:val="af3"/>
            <w:rFonts w:eastAsia="Calibri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89677F">
        <w:rPr>
          <w:rFonts w:eastAsia="Calibri"/>
          <w:sz w:val="28"/>
          <w:szCs w:val="28"/>
          <w:lang w:eastAsia="en-US"/>
        </w:rPr>
        <w:t xml:space="preserve"> по состоянию на 13.05.2022 г. не размещено  муниципальное задание на 2022 год</w:t>
      </w:r>
      <w:proofErr w:type="gramStart"/>
      <w:r w:rsidRPr="0089677F">
        <w:rPr>
          <w:rFonts w:eastAsia="Calibri"/>
          <w:sz w:val="28"/>
          <w:szCs w:val="28"/>
          <w:lang w:eastAsia="en-US"/>
        </w:rPr>
        <w:t>.</w:t>
      </w:r>
      <w:proofErr w:type="gramEnd"/>
      <w:r w:rsidRPr="0089677F">
        <w:rPr>
          <w:rFonts w:eastAsia="Calibri"/>
          <w:sz w:val="28"/>
          <w:szCs w:val="28"/>
          <w:lang w:eastAsia="en-US"/>
        </w:rPr>
        <w:t xml:space="preserve"> </w:t>
      </w:r>
      <w:r w:rsidRPr="0089677F">
        <w:rPr>
          <w:rFonts w:eastAsia="Calibri"/>
          <w:b/>
          <w:sz w:val="28"/>
          <w:szCs w:val="28"/>
          <w:lang w:eastAsia="en-US"/>
        </w:rPr>
        <w:t>(</w:t>
      </w:r>
      <w:proofErr w:type="gramStart"/>
      <w:r w:rsidRPr="0089677F">
        <w:rPr>
          <w:rFonts w:eastAsia="Calibri"/>
          <w:i/>
          <w:sz w:val="28"/>
          <w:szCs w:val="28"/>
          <w:lang w:eastAsia="en-US"/>
        </w:rPr>
        <w:t>н</w:t>
      </w:r>
      <w:proofErr w:type="gramEnd"/>
      <w:r w:rsidRPr="0089677F">
        <w:rPr>
          <w:rFonts w:eastAsia="Calibri"/>
          <w:i/>
          <w:sz w:val="28"/>
          <w:szCs w:val="28"/>
          <w:lang w:eastAsia="en-US"/>
        </w:rPr>
        <w:t>арушение устранено в ходе проверки).</w:t>
      </w:r>
    </w:p>
    <w:p w:rsidR="0089677F" w:rsidRPr="0089677F" w:rsidRDefault="0089677F" w:rsidP="0089677F">
      <w:pPr>
        <w:pStyle w:val="a7"/>
        <w:numPr>
          <w:ilvl w:val="0"/>
          <w:numId w:val="23"/>
        </w:numPr>
        <w:ind w:left="0" w:right="-39" w:firstLine="709"/>
        <w:jc w:val="both"/>
        <w:rPr>
          <w:sz w:val="28"/>
          <w:szCs w:val="28"/>
        </w:rPr>
      </w:pPr>
      <w:r w:rsidRPr="0089677F">
        <w:rPr>
          <w:sz w:val="28"/>
          <w:szCs w:val="28"/>
        </w:rPr>
        <w:t xml:space="preserve">В нарушение пункта 8 </w:t>
      </w:r>
      <w:hyperlink r:id="rId11" w:history="1">
        <w:r w:rsidRPr="0089677F">
          <w:rPr>
            <w:rStyle w:val="af4"/>
            <w:color w:val="auto"/>
            <w:sz w:val="28"/>
            <w:szCs w:val="28"/>
          </w:rPr>
          <w:t>Приказа Минфина России от 31 августа 2018 г. N 186н «О Требованиях к составлению и утверждению плана финансово-хозяйственной деятельности государственного (муниципального) учреждения» (с изменениями и дополнениями)</w:t>
        </w:r>
      </w:hyperlink>
      <w:r w:rsidRPr="0089677F">
        <w:rPr>
          <w:sz w:val="28"/>
          <w:szCs w:val="28"/>
        </w:rPr>
        <w:t xml:space="preserve"> в Учреждении отсутствует новый План ФХД с учетом внесенных изменений в показатели по поступлениям и выплатам на общую сумму 418,4 </w:t>
      </w:r>
      <w:proofErr w:type="spellStart"/>
      <w:r w:rsidRPr="0089677F">
        <w:rPr>
          <w:sz w:val="28"/>
          <w:szCs w:val="28"/>
        </w:rPr>
        <w:t>тыс</w:t>
      </w:r>
      <w:proofErr w:type="gramStart"/>
      <w:r w:rsidRPr="0089677F">
        <w:rPr>
          <w:sz w:val="28"/>
          <w:szCs w:val="28"/>
        </w:rPr>
        <w:t>.р</w:t>
      </w:r>
      <w:proofErr w:type="gramEnd"/>
      <w:r w:rsidRPr="0089677F">
        <w:rPr>
          <w:sz w:val="28"/>
          <w:szCs w:val="28"/>
        </w:rPr>
        <w:t>уб</w:t>
      </w:r>
      <w:proofErr w:type="spellEnd"/>
      <w:r w:rsidRPr="0089677F">
        <w:rPr>
          <w:sz w:val="28"/>
          <w:szCs w:val="28"/>
        </w:rPr>
        <w:t xml:space="preserve">. (2019 год – 6,9 </w:t>
      </w:r>
      <w:proofErr w:type="spellStart"/>
      <w:r w:rsidRPr="0089677F">
        <w:rPr>
          <w:sz w:val="28"/>
          <w:szCs w:val="28"/>
        </w:rPr>
        <w:t>тыс.руб</w:t>
      </w:r>
      <w:proofErr w:type="spellEnd"/>
      <w:r w:rsidRPr="0089677F">
        <w:rPr>
          <w:sz w:val="28"/>
          <w:szCs w:val="28"/>
        </w:rPr>
        <w:t xml:space="preserve">., 2020 год – 411,5 </w:t>
      </w:r>
      <w:proofErr w:type="spellStart"/>
      <w:r w:rsidRPr="0089677F">
        <w:rPr>
          <w:sz w:val="28"/>
          <w:szCs w:val="28"/>
        </w:rPr>
        <w:t>тыс</w:t>
      </w:r>
      <w:proofErr w:type="gramStart"/>
      <w:r w:rsidRPr="0089677F">
        <w:rPr>
          <w:sz w:val="28"/>
          <w:szCs w:val="28"/>
        </w:rPr>
        <w:t>.р</w:t>
      </w:r>
      <w:proofErr w:type="gramEnd"/>
      <w:r w:rsidRPr="0089677F">
        <w:rPr>
          <w:sz w:val="28"/>
          <w:szCs w:val="28"/>
        </w:rPr>
        <w:t>уб</w:t>
      </w:r>
      <w:proofErr w:type="spellEnd"/>
      <w:r w:rsidRPr="0089677F">
        <w:rPr>
          <w:sz w:val="28"/>
          <w:szCs w:val="28"/>
        </w:rPr>
        <w:t>.) (</w:t>
      </w:r>
      <w:r w:rsidRPr="0089677F">
        <w:rPr>
          <w:i/>
          <w:sz w:val="28"/>
          <w:szCs w:val="28"/>
        </w:rPr>
        <w:t>представлен в ходе проверки</w:t>
      </w:r>
      <w:r w:rsidRPr="0089677F">
        <w:rPr>
          <w:sz w:val="28"/>
          <w:szCs w:val="28"/>
        </w:rPr>
        <w:t xml:space="preserve">). </w:t>
      </w:r>
    </w:p>
    <w:p w:rsidR="00281130" w:rsidRDefault="00281130" w:rsidP="00281130">
      <w:pPr>
        <w:pStyle w:val="a7"/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Неисполнение муниципального задания </w:t>
      </w:r>
      <w:r w:rsidR="00DB0156">
        <w:rPr>
          <w:sz w:val="28"/>
          <w:szCs w:val="28"/>
        </w:rPr>
        <w:t xml:space="preserve">за 2020 год по отчету </w:t>
      </w:r>
      <w:r>
        <w:rPr>
          <w:sz w:val="28"/>
          <w:szCs w:val="28"/>
        </w:rPr>
        <w:t>в части количественных показателей:</w:t>
      </w:r>
    </w:p>
    <w:p w:rsidR="00DB0156" w:rsidRPr="00DB0156" w:rsidRDefault="00DB0156" w:rsidP="00DB0156">
      <w:pPr>
        <w:ind w:right="-39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B0156">
        <w:rPr>
          <w:rFonts w:ascii="Times New Roman CYR" w:hAnsi="Times New Roman CYR" w:cs="Times New Roman CYR"/>
          <w:sz w:val="28"/>
          <w:szCs w:val="28"/>
        </w:rPr>
        <w:t xml:space="preserve">- качество знаний обучающихся в части муниципальной услуги «Реализация основных общеобразовательных программ основного общего образования» составило по отчету – 2,13% из </w:t>
      </w:r>
      <w:r>
        <w:rPr>
          <w:rFonts w:ascii="Times New Roman CYR" w:hAnsi="Times New Roman CYR" w:cs="Times New Roman CYR"/>
          <w:sz w:val="28"/>
          <w:szCs w:val="28"/>
        </w:rPr>
        <w:t>30%;</w:t>
      </w:r>
    </w:p>
    <w:p w:rsidR="00DB0156" w:rsidRPr="00DB0156" w:rsidRDefault="00DB0156" w:rsidP="00DB0156">
      <w:pPr>
        <w:ind w:right="-39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B0156">
        <w:rPr>
          <w:rFonts w:ascii="Times New Roman CYR" w:hAnsi="Times New Roman CYR" w:cs="Times New Roman CYR"/>
          <w:sz w:val="28"/>
          <w:szCs w:val="28"/>
        </w:rPr>
        <w:t xml:space="preserve">- успеваемость обучающихся в части муниципальной услуги «Реализация основных общеобразовательных программ основного общего образования» составило по отчету – 70,21% из </w:t>
      </w:r>
      <w:r>
        <w:rPr>
          <w:rFonts w:ascii="Times New Roman CYR" w:hAnsi="Times New Roman CYR" w:cs="Times New Roman CYR"/>
          <w:sz w:val="28"/>
          <w:szCs w:val="28"/>
        </w:rPr>
        <w:t>77%;</w:t>
      </w:r>
    </w:p>
    <w:p w:rsidR="00DB0156" w:rsidRPr="00DB0156" w:rsidRDefault="00DB0156" w:rsidP="00DB0156">
      <w:pPr>
        <w:ind w:right="-39" w:firstLine="709"/>
        <w:jc w:val="both"/>
        <w:rPr>
          <w:sz w:val="28"/>
          <w:szCs w:val="28"/>
        </w:rPr>
      </w:pPr>
      <w:r w:rsidRPr="00DB0156">
        <w:rPr>
          <w:sz w:val="28"/>
          <w:szCs w:val="28"/>
        </w:rPr>
        <w:t>- фактически успеваемость обучающихся в 9 классах на конец учебного 2019-2020 года составляет 66%;</w:t>
      </w:r>
    </w:p>
    <w:p w:rsidR="00DB0156" w:rsidRPr="00DB0156" w:rsidRDefault="00DB0156" w:rsidP="00DB0156">
      <w:pPr>
        <w:ind w:right="-39" w:firstLine="710"/>
        <w:jc w:val="both"/>
        <w:rPr>
          <w:sz w:val="28"/>
          <w:szCs w:val="28"/>
        </w:rPr>
      </w:pPr>
      <w:r w:rsidRPr="00DB0156">
        <w:rPr>
          <w:sz w:val="28"/>
          <w:szCs w:val="28"/>
        </w:rPr>
        <w:t xml:space="preserve">- </w:t>
      </w:r>
      <w:proofErr w:type="gramStart"/>
      <w:r w:rsidRPr="00DB0156">
        <w:rPr>
          <w:sz w:val="28"/>
          <w:szCs w:val="28"/>
        </w:rPr>
        <w:t>на конец</w:t>
      </w:r>
      <w:proofErr w:type="gramEnd"/>
      <w:r w:rsidRPr="00DB0156">
        <w:rPr>
          <w:sz w:val="28"/>
          <w:szCs w:val="28"/>
        </w:rPr>
        <w:t xml:space="preserve"> 2020-2021 учебного года в 9-х классах обучалось 20 человек, решением педагогического совета к государственной итоговой аттестации был </w:t>
      </w:r>
      <w:r w:rsidRPr="00DB0156">
        <w:rPr>
          <w:sz w:val="28"/>
          <w:szCs w:val="28"/>
        </w:rPr>
        <w:lastRenderedPageBreak/>
        <w:t xml:space="preserve">допущен 1 (один) обучающийся, успеваемость обучающихся 9-х классов в 2020-2021 учебном году составила 5%; </w:t>
      </w:r>
    </w:p>
    <w:p w:rsidR="00DB0156" w:rsidRPr="00DB0156" w:rsidRDefault="00DB0156" w:rsidP="00DB0156">
      <w:pPr>
        <w:ind w:right="-39" w:firstLine="709"/>
        <w:jc w:val="both"/>
        <w:rPr>
          <w:sz w:val="28"/>
          <w:szCs w:val="28"/>
        </w:rPr>
      </w:pPr>
      <w:proofErr w:type="gramStart"/>
      <w:r w:rsidRPr="00DB0156">
        <w:rPr>
          <w:sz w:val="28"/>
          <w:szCs w:val="28"/>
        </w:rPr>
        <w:t>- в 2021-2022 учебном году 19 обучающихся не освоивших образовательные программы основного общего образования и имеющих академические задолженности, не допущены к ГИА (или 65,5%) и оставлены на повторный год обучения в 2022-2023 учебном году, решением педсовета 2 обучающихся отчислены по итогам учебного года, то есть успеваемость обучающихся в 8-9 классах на конец учебного 2021-2022 года составляет 40% из 60%;</w:t>
      </w:r>
      <w:proofErr w:type="gramEnd"/>
    </w:p>
    <w:p w:rsidR="00DB0156" w:rsidRPr="00DB0156" w:rsidRDefault="00DB0156" w:rsidP="00DB0156">
      <w:pPr>
        <w:ind w:right="-39" w:firstLine="710"/>
        <w:jc w:val="both"/>
        <w:rPr>
          <w:sz w:val="28"/>
          <w:szCs w:val="28"/>
        </w:rPr>
      </w:pPr>
      <w:r w:rsidRPr="00DB0156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DB0156">
        <w:rPr>
          <w:sz w:val="28"/>
          <w:szCs w:val="28"/>
        </w:rPr>
        <w:t>роверка посещаемости с выездом в Учреждение показала, что 37 обучающихся (12 несовершеннолетних) систематиче</w:t>
      </w:r>
      <w:r>
        <w:rPr>
          <w:sz w:val="28"/>
          <w:szCs w:val="28"/>
        </w:rPr>
        <w:t xml:space="preserve">ски пропускают школьные занятия, очень низкая посещаемость (менее 20%) в 11А, 9Б, 10А, 11В классах. </w:t>
      </w:r>
    </w:p>
    <w:p w:rsidR="00DB0156" w:rsidRPr="00DB0156" w:rsidRDefault="00DB0156" w:rsidP="00DB0156">
      <w:pPr>
        <w:ind w:right="-39" w:firstLine="426"/>
        <w:jc w:val="both"/>
        <w:rPr>
          <w:sz w:val="28"/>
          <w:szCs w:val="28"/>
        </w:rPr>
      </w:pPr>
      <w:r w:rsidRPr="00DB0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B0156">
        <w:rPr>
          <w:sz w:val="28"/>
          <w:szCs w:val="28"/>
        </w:rPr>
        <w:t xml:space="preserve">По состоянию на 23.05.2022 г. показатель муниципального задания </w:t>
      </w:r>
      <w:r w:rsidRPr="00DB0156">
        <w:rPr>
          <w:rFonts w:ascii="Times New Roman CYR" w:hAnsi="Times New Roman CYR" w:cs="Times New Roman CYR"/>
          <w:sz w:val="28"/>
          <w:szCs w:val="28"/>
        </w:rPr>
        <w:t xml:space="preserve">«количество обучающихся» в части реализации </w:t>
      </w:r>
      <w:r w:rsidRPr="00DB0156">
        <w:rPr>
          <w:sz w:val="28"/>
          <w:szCs w:val="28"/>
        </w:rPr>
        <w:t>основных общеобразовательных программ основного общего образования</w:t>
      </w:r>
      <w:r w:rsidRPr="00DB0156">
        <w:t xml:space="preserve"> </w:t>
      </w:r>
      <w:r w:rsidRPr="00DB0156">
        <w:rPr>
          <w:sz w:val="28"/>
          <w:szCs w:val="28"/>
        </w:rPr>
        <w:t xml:space="preserve">и основных общеобразовательных программ среднего общего образования </w:t>
      </w:r>
      <w:r w:rsidRPr="00DB0156">
        <w:rPr>
          <w:rFonts w:ascii="Times New Roman CYR" w:hAnsi="Times New Roman CYR" w:cs="Times New Roman CYR"/>
          <w:sz w:val="28"/>
          <w:szCs w:val="28"/>
        </w:rPr>
        <w:t>Учреждением  выполняется на 73%, фактически обучается порядка 110 учеников из 151 ученика по муниципальному заданию на 2022 год.</w:t>
      </w:r>
    </w:p>
    <w:p w:rsidR="00C479B5" w:rsidRDefault="00C479B5" w:rsidP="00C479B5">
      <w:pPr>
        <w:pStyle w:val="ConsPlusNormal"/>
        <w:numPr>
          <w:ilvl w:val="0"/>
          <w:numId w:val="23"/>
        </w:numPr>
        <w:ind w:left="0" w:firstLine="568"/>
        <w:jc w:val="both"/>
      </w:pPr>
      <w:r>
        <w:t>Согласно расчетным карточкам, в 2019, 2020, 2021 годах и истекшем периоде 2022 года в школе работает гардеробщиком, уборщиком, рабочим по комплексному обслуживанию и ремонту зданий родственник (родной брат) директора Учреждения Д</w:t>
      </w:r>
      <w:r w:rsidR="00975E20">
        <w:t>.Д</w:t>
      </w:r>
      <w:r>
        <w:t xml:space="preserve">.В., за что ему была начислена заработная плата в сумме 640,46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C479B5" w:rsidRDefault="00C479B5" w:rsidP="00C479B5">
      <w:pPr>
        <w:pStyle w:val="ConsPlusNormal"/>
        <w:ind w:firstLine="709"/>
        <w:jc w:val="both"/>
      </w:pPr>
      <w:proofErr w:type="gramStart"/>
      <w:r>
        <w:t xml:space="preserve">В нарушение требований Порядка </w:t>
      </w:r>
      <w:r w:rsidRPr="00D16D97">
        <w:rPr>
          <w:rFonts w:ascii="Times New Roman" w:hAnsi="Times New Roman" w:cs="Times New Roman"/>
        </w:rPr>
        <w:t xml:space="preserve">сообщения руководителем организации (учреждения), подведомственной органу местного самоуправления </w:t>
      </w:r>
      <w:r w:rsidRPr="00AE68FF">
        <w:rPr>
          <w:rFonts w:ascii="Times New Roman" w:hAnsi="Times New Roman" w:cs="Times New Roman"/>
        </w:rPr>
        <w:t>Альметьевского</w:t>
      </w:r>
      <w:r w:rsidRPr="00D16D97">
        <w:rPr>
          <w:rFonts w:ascii="Times New Roman" w:hAnsi="Times New Roman" w:cs="Times New Roman"/>
        </w:rPr>
        <w:t xml:space="preserve"> муниципального района Республики Татарстан, о 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</w:rPr>
        <w:t xml:space="preserve">, утвержденного </w:t>
      </w:r>
      <w:r>
        <w:t xml:space="preserve">Решением </w:t>
      </w:r>
      <w:r w:rsidRPr="00167AB9">
        <w:rPr>
          <w:rFonts w:eastAsia="Calibri"/>
          <w:bCs/>
          <w:spacing w:val="-1"/>
          <w:lang w:eastAsia="en-US"/>
        </w:rPr>
        <w:t>Совета Альметьевского муниципального района</w:t>
      </w:r>
      <w:r>
        <w:rPr>
          <w:rFonts w:eastAsia="Calibri"/>
          <w:bCs/>
          <w:spacing w:val="-1"/>
          <w:lang w:eastAsia="en-US"/>
        </w:rPr>
        <w:t xml:space="preserve"> </w:t>
      </w:r>
      <w:r w:rsidRPr="00167AB9">
        <w:rPr>
          <w:rFonts w:eastAsia="Calibri"/>
          <w:bCs/>
          <w:spacing w:val="-1"/>
          <w:lang w:eastAsia="en-US"/>
        </w:rPr>
        <w:t>Республики Татарстан</w:t>
      </w:r>
      <w:r>
        <w:rPr>
          <w:rFonts w:eastAsia="Calibri"/>
          <w:bCs/>
          <w:spacing w:val="-1"/>
          <w:lang w:eastAsia="en-US"/>
        </w:rPr>
        <w:t xml:space="preserve"> от </w:t>
      </w:r>
      <w:r w:rsidRPr="00167AB9">
        <w:rPr>
          <w:rFonts w:eastAsia="Calibri"/>
          <w:bCs/>
          <w:spacing w:val="-1"/>
          <w:lang w:eastAsia="en-US"/>
        </w:rPr>
        <w:t>15 ноября 2018 года</w:t>
      </w:r>
      <w:r>
        <w:rPr>
          <w:rFonts w:eastAsia="Calibri"/>
          <w:bCs/>
          <w:spacing w:val="-1"/>
          <w:lang w:eastAsia="en-US"/>
        </w:rPr>
        <w:t xml:space="preserve"> </w:t>
      </w:r>
      <w:r w:rsidRPr="00167AB9">
        <w:rPr>
          <w:rFonts w:eastAsia="Calibri"/>
          <w:bCs/>
          <w:spacing w:val="-1"/>
          <w:lang w:eastAsia="en-US"/>
        </w:rPr>
        <w:t>№</w:t>
      </w:r>
      <w:r>
        <w:rPr>
          <w:rFonts w:eastAsia="Calibri"/>
          <w:bCs/>
          <w:spacing w:val="-1"/>
          <w:lang w:eastAsia="en-US"/>
        </w:rPr>
        <w:t xml:space="preserve"> 254 директор Учреждения Насибуллина И.В. не </w:t>
      </w:r>
      <w:r w:rsidRPr="00D16D97">
        <w:rPr>
          <w:rFonts w:ascii="Times New Roman" w:hAnsi="Times New Roman" w:cs="Times New Roman"/>
        </w:rPr>
        <w:t>сообщи</w:t>
      </w:r>
      <w:r>
        <w:rPr>
          <w:rFonts w:ascii="Times New Roman" w:hAnsi="Times New Roman" w:cs="Times New Roman"/>
        </w:rPr>
        <w:t>ла</w:t>
      </w:r>
      <w:r w:rsidRPr="00D16D97">
        <w:rPr>
          <w:rFonts w:ascii="Times New Roman" w:hAnsi="Times New Roman" w:cs="Times New Roman"/>
        </w:rPr>
        <w:t xml:space="preserve"> работодателю (представителю нанимателя)</w:t>
      </w:r>
      <w:r>
        <w:rPr>
          <w:rFonts w:ascii="Times New Roman" w:hAnsi="Times New Roman" w:cs="Times New Roman"/>
        </w:rPr>
        <w:t xml:space="preserve"> в лице руководителя</w:t>
      </w:r>
      <w:proofErr w:type="gramEnd"/>
      <w:r>
        <w:rPr>
          <w:rFonts w:ascii="Times New Roman" w:hAnsi="Times New Roman" w:cs="Times New Roman"/>
        </w:rPr>
        <w:t xml:space="preserve"> Управления образования Альметьевского муниципального района</w:t>
      </w:r>
      <w:r w:rsidRPr="00D16D97">
        <w:rPr>
          <w:rFonts w:ascii="Times New Roman" w:hAnsi="Times New Roman" w:cs="Times New Roman"/>
        </w:rPr>
        <w:t xml:space="preserve"> о возникновении личной заинтересованности при исполнении трудовых </w:t>
      </w:r>
      <w:r w:rsidRPr="00D16D97">
        <w:rPr>
          <w:rFonts w:ascii="Times New Roman" w:hAnsi="Times New Roman" w:cs="Times New Roman"/>
          <w:spacing w:val="-6"/>
        </w:rPr>
        <w:t>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pacing w:val="-6"/>
        </w:rPr>
        <w:t>. (</w:t>
      </w:r>
      <w:r w:rsidRPr="00825F59">
        <w:rPr>
          <w:rFonts w:ascii="Times New Roman" w:hAnsi="Times New Roman" w:cs="Times New Roman"/>
          <w:i/>
          <w:spacing w:val="-6"/>
        </w:rPr>
        <w:t xml:space="preserve">Уведомление </w:t>
      </w:r>
      <w:r>
        <w:rPr>
          <w:rFonts w:ascii="Times New Roman" w:hAnsi="Times New Roman" w:cs="Times New Roman"/>
          <w:i/>
          <w:spacing w:val="-6"/>
        </w:rPr>
        <w:t>директором Школы Н</w:t>
      </w:r>
      <w:r w:rsidR="00975E20">
        <w:rPr>
          <w:rFonts w:ascii="Times New Roman" w:hAnsi="Times New Roman" w:cs="Times New Roman"/>
          <w:i/>
          <w:spacing w:val="-6"/>
        </w:rPr>
        <w:t>.</w:t>
      </w:r>
      <w:r>
        <w:rPr>
          <w:rFonts w:ascii="Times New Roman" w:hAnsi="Times New Roman" w:cs="Times New Roman"/>
          <w:i/>
          <w:spacing w:val="-6"/>
        </w:rPr>
        <w:t xml:space="preserve">И.В. </w:t>
      </w:r>
      <w:r w:rsidRPr="00825F59">
        <w:rPr>
          <w:rFonts w:ascii="Times New Roman" w:hAnsi="Times New Roman" w:cs="Times New Roman"/>
          <w:i/>
          <w:spacing w:val="-6"/>
        </w:rPr>
        <w:t>на имя работодателя в лице начальника Управления образования АМР</w:t>
      </w:r>
      <w:r>
        <w:rPr>
          <w:rFonts w:ascii="Times New Roman" w:hAnsi="Times New Roman" w:cs="Times New Roman"/>
          <w:i/>
          <w:spacing w:val="-6"/>
        </w:rPr>
        <w:t xml:space="preserve"> П</w:t>
      </w:r>
      <w:r w:rsidR="00975E20">
        <w:rPr>
          <w:rFonts w:ascii="Times New Roman" w:hAnsi="Times New Roman" w:cs="Times New Roman"/>
          <w:i/>
          <w:spacing w:val="-6"/>
        </w:rPr>
        <w:t>.</w:t>
      </w:r>
      <w:r>
        <w:rPr>
          <w:rFonts w:ascii="Times New Roman" w:hAnsi="Times New Roman" w:cs="Times New Roman"/>
          <w:i/>
          <w:spacing w:val="-6"/>
        </w:rPr>
        <w:t>И.А.</w:t>
      </w:r>
      <w:r w:rsidRPr="00825F59">
        <w:rPr>
          <w:rFonts w:ascii="Times New Roman" w:hAnsi="Times New Roman" w:cs="Times New Roman"/>
          <w:i/>
          <w:spacing w:val="-6"/>
        </w:rPr>
        <w:t xml:space="preserve"> направлено 26.05.2022г</w:t>
      </w:r>
      <w:r>
        <w:rPr>
          <w:rFonts w:ascii="Times New Roman" w:hAnsi="Times New Roman" w:cs="Times New Roman"/>
          <w:spacing w:val="-6"/>
        </w:rPr>
        <w:t>.)</w:t>
      </w:r>
    </w:p>
    <w:p w:rsidR="00463EA2" w:rsidRDefault="00463EA2" w:rsidP="00463EA2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63EA2" w:rsidRPr="001640F9" w:rsidRDefault="00463EA2" w:rsidP="00463EA2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63EA2">
        <w:rPr>
          <w:rStyle w:val="markedcontent"/>
          <w:b/>
          <w:sz w:val="28"/>
          <w:szCs w:val="28"/>
        </w:rPr>
        <w:t>Нарушения установленных единых требований к бюджетному (бухгалтерскому) учету, в том числе</w:t>
      </w:r>
      <w:r>
        <w:rPr>
          <w:rStyle w:val="markedcontent"/>
          <w:b/>
          <w:sz w:val="28"/>
          <w:szCs w:val="28"/>
        </w:rPr>
        <w:t xml:space="preserve"> </w:t>
      </w:r>
      <w:r w:rsidRPr="00463EA2">
        <w:rPr>
          <w:rStyle w:val="markedcontent"/>
          <w:b/>
          <w:sz w:val="28"/>
          <w:szCs w:val="28"/>
        </w:rPr>
        <w:t>бюджетной, бухгалтерской</w:t>
      </w:r>
      <w:r>
        <w:rPr>
          <w:rStyle w:val="markedcontent"/>
          <w:b/>
          <w:sz w:val="28"/>
          <w:szCs w:val="28"/>
        </w:rPr>
        <w:t xml:space="preserve"> </w:t>
      </w:r>
      <w:r w:rsidRPr="00463EA2">
        <w:rPr>
          <w:rStyle w:val="markedcontent"/>
          <w:b/>
          <w:sz w:val="28"/>
          <w:szCs w:val="28"/>
        </w:rPr>
        <w:t>(финансовой) отчетности</w:t>
      </w:r>
      <w:r>
        <w:rPr>
          <w:rStyle w:val="markedcontent"/>
          <w:rFonts w:ascii="Arial" w:hAnsi="Arial" w:cs="Arial"/>
          <w:sz w:val="27"/>
          <w:szCs w:val="27"/>
        </w:rPr>
        <w:t xml:space="preserve"> </w:t>
      </w:r>
      <w:r w:rsidRPr="000D459C">
        <w:rPr>
          <w:rStyle w:val="markedcontent"/>
          <w:i/>
          <w:sz w:val="28"/>
          <w:szCs w:val="28"/>
        </w:rPr>
        <w:t>(пункт 2.</w:t>
      </w:r>
      <w:proofErr w:type="gramEnd"/>
      <w:r>
        <w:rPr>
          <w:rStyle w:val="markedcontent"/>
          <w:i/>
          <w:sz w:val="28"/>
          <w:szCs w:val="28"/>
        </w:rPr>
        <w:t xml:space="preserve"> </w:t>
      </w:r>
      <w:proofErr w:type="gramStart"/>
      <w:r w:rsidRPr="000D459C">
        <w:rPr>
          <w:rStyle w:val="markedcontent"/>
          <w:i/>
          <w:sz w:val="28"/>
          <w:szCs w:val="28"/>
        </w:rPr>
        <w:t xml:space="preserve">Классификатора, утвержденного постановлением Коллегии Счетной палаты Российской Федерации от 21 декабря 2021 г. </w:t>
      </w:r>
      <w:proofErr w:type="spellStart"/>
      <w:r w:rsidRPr="000D459C">
        <w:rPr>
          <w:rStyle w:val="markedcontent"/>
          <w:i/>
          <w:sz w:val="28"/>
          <w:szCs w:val="28"/>
        </w:rPr>
        <w:t>No</w:t>
      </w:r>
      <w:proofErr w:type="spellEnd"/>
      <w:r w:rsidRPr="000D459C">
        <w:rPr>
          <w:rStyle w:val="markedcontent"/>
          <w:i/>
          <w:sz w:val="28"/>
          <w:szCs w:val="28"/>
        </w:rPr>
        <w:t xml:space="preserve"> 14ПК):</w:t>
      </w:r>
      <w:proofErr w:type="gramEnd"/>
    </w:p>
    <w:p w:rsidR="009C38C6" w:rsidRPr="00C479B5" w:rsidRDefault="00B175FF" w:rsidP="00C479B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75FF">
        <w:rPr>
          <w:sz w:val="28"/>
          <w:szCs w:val="28"/>
        </w:rPr>
        <w:t xml:space="preserve">1) </w:t>
      </w:r>
      <w:r w:rsidR="00C479B5" w:rsidRPr="00A6057C">
        <w:rPr>
          <w:sz w:val="28"/>
          <w:szCs w:val="28"/>
        </w:rPr>
        <w:t xml:space="preserve">В нарушение п.51  Инструкции по бюджетному учету, утвержденной приказом Минфина РФ от 01.12.2010 г. № 157н по состоянию на </w:t>
      </w:r>
      <w:r w:rsidR="00C479B5">
        <w:rPr>
          <w:sz w:val="28"/>
          <w:szCs w:val="28"/>
        </w:rPr>
        <w:t>20.05</w:t>
      </w:r>
      <w:r w:rsidR="00C479B5" w:rsidRPr="00A6057C">
        <w:rPr>
          <w:sz w:val="28"/>
          <w:szCs w:val="28"/>
        </w:rPr>
        <w:t xml:space="preserve">.2022 г. </w:t>
      </w:r>
      <w:r w:rsidR="00C479B5" w:rsidRPr="00A6057C">
        <w:rPr>
          <w:sz w:val="28"/>
          <w:szCs w:val="28"/>
        </w:rPr>
        <w:lastRenderedPageBreak/>
        <w:t xml:space="preserve">на балансе учреждения числится </w:t>
      </w:r>
      <w:r w:rsidR="00C479B5" w:rsidRPr="00C479B5">
        <w:rPr>
          <w:sz w:val="28"/>
          <w:szCs w:val="28"/>
        </w:rPr>
        <w:t>неисправное имущество (Моноблок «</w:t>
      </w:r>
      <w:r w:rsidR="00C479B5" w:rsidRPr="00C479B5">
        <w:rPr>
          <w:sz w:val="28"/>
          <w:szCs w:val="28"/>
          <w:lang w:val="en-US"/>
        </w:rPr>
        <w:t>ICL</w:t>
      </w:r>
      <w:r w:rsidR="00C479B5" w:rsidRPr="00C479B5">
        <w:rPr>
          <w:sz w:val="28"/>
          <w:szCs w:val="28"/>
        </w:rPr>
        <w:t xml:space="preserve"> </w:t>
      </w:r>
      <w:r w:rsidR="00C479B5" w:rsidRPr="00C479B5">
        <w:rPr>
          <w:sz w:val="28"/>
          <w:szCs w:val="28"/>
          <w:lang w:val="en-US"/>
        </w:rPr>
        <w:t>S</w:t>
      </w:r>
      <w:r w:rsidR="00C479B5" w:rsidRPr="00C479B5">
        <w:rPr>
          <w:sz w:val="28"/>
          <w:szCs w:val="28"/>
        </w:rPr>
        <w:t>222.М</w:t>
      </w:r>
      <w:r w:rsidR="00C479B5" w:rsidRPr="00C479B5">
        <w:rPr>
          <w:sz w:val="28"/>
          <w:szCs w:val="28"/>
          <w:lang w:val="en-US"/>
        </w:rPr>
        <w:t>i</w:t>
      </w:r>
      <w:r w:rsidR="00C479B5" w:rsidRPr="00C479B5">
        <w:rPr>
          <w:sz w:val="28"/>
          <w:szCs w:val="28"/>
        </w:rPr>
        <w:t xml:space="preserve">» (09.2013)-2шт.) общей балансовой стоимостью 38,2 </w:t>
      </w:r>
      <w:proofErr w:type="spellStart"/>
      <w:r w:rsidR="00C479B5" w:rsidRPr="00C479B5">
        <w:rPr>
          <w:sz w:val="28"/>
          <w:szCs w:val="28"/>
        </w:rPr>
        <w:t>тыс</w:t>
      </w:r>
      <w:proofErr w:type="gramStart"/>
      <w:r w:rsidR="00C479B5" w:rsidRPr="00C479B5">
        <w:rPr>
          <w:sz w:val="28"/>
          <w:szCs w:val="28"/>
        </w:rPr>
        <w:t>.р</w:t>
      </w:r>
      <w:proofErr w:type="gramEnd"/>
      <w:r w:rsidR="00C479B5" w:rsidRPr="00C479B5">
        <w:rPr>
          <w:sz w:val="28"/>
          <w:szCs w:val="28"/>
        </w:rPr>
        <w:t>уб</w:t>
      </w:r>
      <w:proofErr w:type="spellEnd"/>
      <w:r w:rsidR="00C479B5" w:rsidRPr="00C479B5">
        <w:rPr>
          <w:sz w:val="28"/>
          <w:szCs w:val="28"/>
        </w:rPr>
        <w:t>.</w:t>
      </w:r>
    </w:p>
    <w:p w:rsidR="00C765B9" w:rsidRPr="007A79B7" w:rsidRDefault="00C765B9" w:rsidP="00B175FF">
      <w:pPr>
        <w:pStyle w:val="a7"/>
        <w:widowControl w:val="0"/>
        <w:autoSpaceDE w:val="0"/>
        <w:autoSpaceDN w:val="0"/>
        <w:adjustRightInd w:val="0"/>
        <w:ind w:left="1069" w:right="-1"/>
        <w:jc w:val="both"/>
        <w:rPr>
          <w:b/>
          <w:sz w:val="28"/>
          <w:szCs w:val="28"/>
        </w:rPr>
      </w:pPr>
    </w:p>
    <w:p w:rsidR="0065129A" w:rsidRDefault="0065129A" w:rsidP="00970B4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B5D78">
        <w:rPr>
          <w:sz w:val="28"/>
          <w:szCs w:val="28"/>
        </w:rPr>
        <w:t>С учетом вышеизложенного,</w:t>
      </w:r>
      <w:r>
        <w:t xml:space="preserve"> </w:t>
      </w:r>
      <w:r w:rsidRPr="003402E8">
        <w:rPr>
          <w:sz w:val="28"/>
          <w:szCs w:val="28"/>
        </w:rPr>
        <w:t>с</w:t>
      </w:r>
      <w:r>
        <w:t xml:space="preserve"> </w:t>
      </w:r>
      <w:r w:rsidRPr="00E47532">
        <w:rPr>
          <w:bCs/>
          <w:sz w:val="28"/>
          <w:szCs w:val="28"/>
        </w:rPr>
        <w:t>целью реализации результатов проверки</w:t>
      </w:r>
      <w:r>
        <w:rPr>
          <w:bCs/>
          <w:sz w:val="28"/>
          <w:szCs w:val="28"/>
        </w:rPr>
        <w:t>,</w:t>
      </w:r>
      <w:r w:rsidRPr="00E47532">
        <w:rPr>
          <w:bCs/>
          <w:sz w:val="28"/>
          <w:szCs w:val="28"/>
        </w:rPr>
        <w:t xml:space="preserve"> </w:t>
      </w:r>
      <w:r w:rsidRPr="00E47532">
        <w:rPr>
          <w:sz w:val="28"/>
          <w:szCs w:val="28"/>
        </w:rPr>
        <w:t>соблюдения требований законодательства</w:t>
      </w:r>
      <w:r>
        <w:rPr>
          <w:sz w:val="28"/>
          <w:szCs w:val="28"/>
        </w:rPr>
        <w:t xml:space="preserve"> Контрольно-счетной палатой направлены: </w:t>
      </w:r>
      <w:r w:rsidR="00970B42">
        <w:rPr>
          <w:sz w:val="28"/>
          <w:szCs w:val="28"/>
        </w:rPr>
        <w:t xml:space="preserve">директору </w:t>
      </w:r>
      <w:r w:rsidR="00B175FF">
        <w:rPr>
          <w:sz w:val="28"/>
          <w:szCs w:val="28"/>
        </w:rPr>
        <w:t>М</w:t>
      </w:r>
      <w:r w:rsidR="008E63A9">
        <w:rPr>
          <w:sz w:val="28"/>
          <w:szCs w:val="28"/>
        </w:rPr>
        <w:t>Б</w:t>
      </w:r>
      <w:r w:rsidR="00B175FF">
        <w:rPr>
          <w:sz w:val="28"/>
          <w:szCs w:val="28"/>
        </w:rPr>
        <w:t>ОУ «</w:t>
      </w:r>
      <w:r w:rsidR="008E63A9">
        <w:rPr>
          <w:sz w:val="28"/>
          <w:szCs w:val="28"/>
        </w:rPr>
        <w:t>В(С)ОШ № 1</w:t>
      </w:r>
      <w:r w:rsidR="00B175FF">
        <w:rPr>
          <w:sz w:val="28"/>
          <w:szCs w:val="28"/>
        </w:rPr>
        <w:t>»</w:t>
      </w:r>
      <w:r w:rsidR="008E63A9">
        <w:rPr>
          <w:sz w:val="28"/>
          <w:szCs w:val="28"/>
        </w:rPr>
        <w:t xml:space="preserve"> </w:t>
      </w:r>
      <w:proofErr w:type="spellStart"/>
      <w:r w:rsidR="008E63A9">
        <w:rPr>
          <w:sz w:val="28"/>
          <w:szCs w:val="28"/>
        </w:rPr>
        <w:t>г</w:t>
      </w:r>
      <w:proofErr w:type="gramStart"/>
      <w:r w:rsidR="008E63A9">
        <w:rPr>
          <w:sz w:val="28"/>
          <w:szCs w:val="28"/>
        </w:rPr>
        <w:t>.А</w:t>
      </w:r>
      <w:proofErr w:type="gramEnd"/>
      <w:r w:rsidR="008E63A9">
        <w:rPr>
          <w:sz w:val="28"/>
          <w:szCs w:val="28"/>
        </w:rPr>
        <w:t>льметьевска</w:t>
      </w:r>
      <w:proofErr w:type="spellEnd"/>
      <w:r w:rsidR="00970B42">
        <w:rPr>
          <w:sz w:val="28"/>
          <w:szCs w:val="28"/>
        </w:rPr>
        <w:t xml:space="preserve"> </w:t>
      </w:r>
      <w:r>
        <w:rPr>
          <w:sz w:val="28"/>
          <w:szCs w:val="28"/>
        </w:rPr>
        <w:t>– представление №</w:t>
      </w:r>
      <w:r w:rsidR="00577150">
        <w:rPr>
          <w:sz w:val="28"/>
          <w:szCs w:val="28"/>
        </w:rPr>
        <w:t xml:space="preserve"> </w:t>
      </w:r>
      <w:r w:rsidR="008E63A9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DF6535">
        <w:rPr>
          <w:sz w:val="28"/>
          <w:szCs w:val="28"/>
        </w:rPr>
        <w:t xml:space="preserve"> от </w:t>
      </w:r>
      <w:r w:rsidR="008E63A9">
        <w:rPr>
          <w:sz w:val="28"/>
          <w:szCs w:val="28"/>
        </w:rPr>
        <w:t>07.06</w:t>
      </w:r>
      <w:r w:rsidR="00DF6535">
        <w:rPr>
          <w:sz w:val="28"/>
          <w:szCs w:val="28"/>
        </w:rPr>
        <w:t>.202</w:t>
      </w:r>
      <w:r w:rsidR="00577BF9">
        <w:rPr>
          <w:sz w:val="28"/>
          <w:szCs w:val="28"/>
        </w:rPr>
        <w:t>2</w:t>
      </w:r>
      <w:r w:rsidR="00DF6535">
        <w:rPr>
          <w:sz w:val="28"/>
          <w:szCs w:val="28"/>
        </w:rPr>
        <w:t>г.</w:t>
      </w:r>
    </w:p>
    <w:p w:rsidR="00577BF9" w:rsidRPr="00577BF9" w:rsidRDefault="00577BF9" w:rsidP="00577BF9">
      <w:pPr>
        <w:ind w:firstLine="709"/>
        <w:jc w:val="both"/>
        <w:rPr>
          <w:sz w:val="28"/>
          <w:szCs w:val="28"/>
        </w:rPr>
      </w:pPr>
      <w:r w:rsidRPr="00577BF9">
        <w:rPr>
          <w:rStyle w:val="markedcontent"/>
          <w:sz w:val="28"/>
          <w:szCs w:val="28"/>
        </w:rPr>
        <w:t xml:space="preserve">Материалы проверки в рамках Соглашения </w:t>
      </w:r>
      <w:r w:rsidRPr="00577BF9">
        <w:rPr>
          <w:sz w:val="28"/>
          <w:szCs w:val="28"/>
        </w:rPr>
        <w:t xml:space="preserve">о порядке взаимодействия </w:t>
      </w:r>
      <w:proofErr w:type="spellStart"/>
      <w:r w:rsidRPr="00577BF9">
        <w:rPr>
          <w:sz w:val="28"/>
          <w:szCs w:val="28"/>
        </w:rPr>
        <w:t>Альметьевской</w:t>
      </w:r>
      <w:proofErr w:type="spellEnd"/>
      <w:r w:rsidRPr="00577BF9">
        <w:rPr>
          <w:sz w:val="28"/>
          <w:szCs w:val="28"/>
        </w:rPr>
        <w:t xml:space="preserve"> городской прокуратуры  с  Контрольно-счетной палатой   </w:t>
      </w:r>
      <w:bookmarkStart w:id="0" w:name="_GoBack"/>
      <w:bookmarkEnd w:id="0"/>
      <w:r w:rsidRPr="00577BF9">
        <w:rPr>
          <w:sz w:val="28"/>
          <w:szCs w:val="28"/>
        </w:rPr>
        <w:t>направ</w:t>
      </w:r>
      <w:r w:rsidR="003A212A">
        <w:rPr>
          <w:sz w:val="28"/>
          <w:szCs w:val="28"/>
        </w:rPr>
        <w:t>лены</w:t>
      </w:r>
      <w:r w:rsidRPr="00577BF9">
        <w:rPr>
          <w:sz w:val="28"/>
          <w:szCs w:val="28"/>
        </w:rPr>
        <w:t xml:space="preserve"> </w:t>
      </w:r>
      <w:r w:rsidRPr="00577BF9">
        <w:rPr>
          <w:rStyle w:val="markedcontent"/>
          <w:sz w:val="28"/>
          <w:szCs w:val="28"/>
        </w:rPr>
        <w:t xml:space="preserve">в </w:t>
      </w:r>
      <w:proofErr w:type="spellStart"/>
      <w:r w:rsidRPr="00577BF9">
        <w:rPr>
          <w:rStyle w:val="markedcontent"/>
          <w:sz w:val="28"/>
          <w:szCs w:val="28"/>
        </w:rPr>
        <w:t>Альметьевскую</w:t>
      </w:r>
      <w:proofErr w:type="spellEnd"/>
      <w:r w:rsidRPr="00577BF9">
        <w:rPr>
          <w:rStyle w:val="markedcontent"/>
          <w:sz w:val="28"/>
          <w:szCs w:val="28"/>
        </w:rPr>
        <w:t xml:space="preserve"> городскую Прокуратуру Республики Татарстан.</w:t>
      </w:r>
    </w:p>
    <w:p w:rsidR="00F91AF0" w:rsidRPr="00577BF9" w:rsidRDefault="00F91AF0" w:rsidP="00577150">
      <w:pPr>
        <w:ind w:right="-143" w:firstLine="709"/>
        <w:jc w:val="both"/>
        <w:rPr>
          <w:sz w:val="28"/>
          <w:szCs w:val="28"/>
        </w:rPr>
      </w:pPr>
    </w:p>
    <w:p w:rsidR="003C6C9D" w:rsidRPr="00CB2B8A" w:rsidRDefault="003C6C9D" w:rsidP="00CB2B8A">
      <w:pPr>
        <w:ind w:right="-143"/>
        <w:jc w:val="both"/>
        <w:rPr>
          <w:sz w:val="28"/>
          <w:szCs w:val="28"/>
        </w:rPr>
      </w:pPr>
      <w:r w:rsidRPr="00CB2B8A">
        <w:rPr>
          <w:sz w:val="28"/>
          <w:szCs w:val="28"/>
        </w:rPr>
        <w:t xml:space="preserve">Председатель   </w:t>
      </w:r>
    </w:p>
    <w:p w:rsidR="00B60F7E" w:rsidRPr="00CB2B8A" w:rsidRDefault="003C6C9D" w:rsidP="00ED3E64">
      <w:pPr>
        <w:ind w:right="-143"/>
        <w:jc w:val="both"/>
        <w:rPr>
          <w:sz w:val="28"/>
          <w:szCs w:val="28"/>
        </w:rPr>
      </w:pPr>
      <w:r w:rsidRPr="00CB2B8A">
        <w:rPr>
          <w:sz w:val="28"/>
          <w:szCs w:val="28"/>
        </w:rPr>
        <w:t>Контрольно-счетной</w:t>
      </w:r>
      <w:r w:rsidR="00F267E4" w:rsidRPr="00CB2B8A">
        <w:rPr>
          <w:sz w:val="28"/>
          <w:szCs w:val="28"/>
        </w:rPr>
        <w:t xml:space="preserve"> </w:t>
      </w:r>
      <w:r w:rsidRPr="00CB2B8A">
        <w:rPr>
          <w:sz w:val="28"/>
          <w:szCs w:val="28"/>
        </w:rPr>
        <w:t xml:space="preserve">палаты:                                      </w:t>
      </w:r>
      <w:r w:rsidR="00562E7C">
        <w:rPr>
          <w:sz w:val="28"/>
          <w:szCs w:val="28"/>
        </w:rPr>
        <w:t xml:space="preserve">            </w:t>
      </w:r>
      <w:r w:rsidRPr="00CB2B8A">
        <w:rPr>
          <w:sz w:val="28"/>
          <w:szCs w:val="28"/>
        </w:rPr>
        <w:t xml:space="preserve"> </w:t>
      </w:r>
      <w:proofErr w:type="spellStart"/>
      <w:r w:rsidRPr="00CB2B8A">
        <w:rPr>
          <w:sz w:val="28"/>
          <w:szCs w:val="28"/>
        </w:rPr>
        <w:t>Г.Н.Насибуллина</w:t>
      </w:r>
      <w:proofErr w:type="spellEnd"/>
    </w:p>
    <w:sectPr w:rsidR="00B60F7E" w:rsidRPr="00CB2B8A" w:rsidSect="0023325A"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71" w:rsidRDefault="00F56B71">
      <w:r>
        <w:separator/>
      </w:r>
    </w:p>
  </w:endnote>
  <w:endnote w:type="continuationSeparator" w:id="0">
    <w:p w:rsidR="00F56B71" w:rsidRDefault="00F5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592698"/>
      <w:docPartObj>
        <w:docPartGallery w:val="Page Numbers (Bottom of Page)"/>
        <w:docPartUnique/>
      </w:docPartObj>
    </w:sdtPr>
    <w:sdtEndPr/>
    <w:sdtContent>
      <w:p w:rsidR="0052003A" w:rsidRDefault="008965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E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003A" w:rsidRDefault="005200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71" w:rsidRDefault="00F56B71">
      <w:r>
        <w:separator/>
      </w:r>
    </w:p>
  </w:footnote>
  <w:footnote w:type="continuationSeparator" w:id="0">
    <w:p w:rsidR="00F56B71" w:rsidRDefault="00F56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7AA"/>
    <w:multiLevelType w:val="hybridMultilevel"/>
    <w:tmpl w:val="2D882F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091B"/>
    <w:multiLevelType w:val="hybridMultilevel"/>
    <w:tmpl w:val="6D82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B4F13"/>
    <w:multiLevelType w:val="hybridMultilevel"/>
    <w:tmpl w:val="7D209B9C"/>
    <w:lvl w:ilvl="0" w:tplc="1596805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211E4D"/>
    <w:multiLevelType w:val="hybridMultilevel"/>
    <w:tmpl w:val="DB5E2592"/>
    <w:lvl w:ilvl="0" w:tplc="3EAA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43603E"/>
    <w:multiLevelType w:val="hybridMultilevel"/>
    <w:tmpl w:val="A36E3B88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5">
    <w:nsid w:val="17490C1F"/>
    <w:multiLevelType w:val="hybridMultilevel"/>
    <w:tmpl w:val="D5269770"/>
    <w:lvl w:ilvl="0" w:tplc="414A0CDC">
      <w:start w:val="3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9893A71"/>
    <w:multiLevelType w:val="hybridMultilevel"/>
    <w:tmpl w:val="367812C6"/>
    <w:lvl w:ilvl="0" w:tplc="B1C0BDB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DC16F91"/>
    <w:multiLevelType w:val="hybridMultilevel"/>
    <w:tmpl w:val="5DAAA504"/>
    <w:lvl w:ilvl="0" w:tplc="22C64C44">
      <w:start w:val="1"/>
      <w:numFmt w:val="decimal"/>
      <w:lvlText w:val="%1)"/>
      <w:lvlJc w:val="left"/>
      <w:pPr>
        <w:ind w:left="92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>
    <w:nsid w:val="2EC276C9"/>
    <w:multiLevelType w:val="hybridMultilevel"/>
    <w:tmpl w:val="4D24E1AA"/>
    <w:lvl w:ilvl="0" w:tplc="CD444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350EA"/>
    <w:multiLevelType w:val="hybridMultilevel"/>
    <w:tmpl w:val="1956427A"/>
    <w:lvl w:ilvl="0" w:tplc="9E56B87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2257D"/>
    <w:multiLevelType w:val="hybridMultilevel"/>
    <w:tmpl w:val="BA283D54"/>
    <w:lvl w:ilvl="0" w:tplc="C6B81CF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66EA2"/>
    <w:multiLevelType w:val="hybridMultilevel"/>
    <w:tmpl w:val="7D209B9C"/>
    <w:lvl w:ilvl="0" w:tplc="1596805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9C03224"/>
    <w:multiLevelType w:val="hybridMultilevel"/>
    <w:tmpl w:val="7D209B9C"/>
    <w:lvl w:ilvl="0" w:tplc="1596805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1CC6861"/>
    <w:multiLevelType w:val="hybridMultilevel"/>
    <w:tmpl w:val="F948D7B8"/>
    <w:lvl w:ilvl="0" w:tplc="B01E1F2A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C44B8A"/>
    <w:multiLevelType w:val="hybridMultilevel"/>
    <w:tmpl w:val="62F2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410FF"/>
    <w:multiLevelType w:val="hybridMultilevel"/>
    <w:tmpl w:val="7D209B9C"/>
    <w:lvl w:ilvl="0" w:tplc="1596805A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BBA528F"/>
    <w:multiLevelType w:val="hybridMultilevel"/>
    <w:tmpl w:val="7D209B9C"/>
    <w:lvl w:ilvl="0" w:tplc="1596805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1394B94"/>
    <w:multiLevelType w:val="hybridMultilevel"/>
    <w:tmpl w:val="65C0EE38"/>
    <w:lvl w:ilvl="0" w:tplc="00DC6B2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2E3ED1"/>
    <w:multiLevelType w:val="hybridMultilevel"/>
    <w:tmpl w:val="79703CEA"/>
    <w:lvl w:ilvl="0" w:tplc="CB7CF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01318"/>
    <w:multiLevelType w:val="hybridMultilevel"/>
    <w:tmpl w:val="7E5AB5D8"/>
    <w:lvl w:ilvl="0" w:tplc="BF163C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747058F"/>
    <w:multiLevelType w:val="hybridMultilevel"/>
    <w:tmpl w:val="DA0C9D00"/>
    <w:lvl w:ilvl="0" w:tplc="AAE0CE28">
      <w:start w:val="8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76387B"/>
    <w:multiLevelType w:val="hybridMultilevel"/>
    <w:tmpl w:val="6E1EFB2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01357"/>
    <w:multiLevelType w:val="hybridMultilevel"/>
    <w:tmpl w:val="0CB859DA"/>
    <w:lvl w:ilvl="0" w:tplc="0B16C3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29699D"/>
    <w:multiLevelType w:val="hybridMultilevel"/>
    <w:tmpl w:val="D5107E18"/>
    <w:lvl w:ilvl="0" w:tplc="1F986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1C4BA2"/>
    <w:multiLevelType w:val="hybridMultilevel"/>
    <w:tmpl w:val="71A679BC"/>
    <w:lvl w:ilvl="0" w:tplc="B2F261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B07B65"/>
    <w:multiLevelType w:val="hybridMultilevel"/>
    <w:tmpl w:val="3DA41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D134A2"/>
    <w:multiLevelType w:val="hybridMultilevel"/>
    <w:tmpl w:val="6F84AA22"/>
    <w:lvl w:ilvl="0" w:tplc="49BE9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C6224"/>
    <w:multiLevelType w:val="hybridMultilevel"/>
    <w:tmpl w:val="785E47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9F1A50"/>
    <w:multiLevelType w:val="hybridMultilevel"/>
    <w:tmpl w:val="79CE42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70D85BD9"/>
    <w:multiLevelType w:val="hybridMultilevel"/>
    <w:tmpl w:val="F89C2A62"/>
    <w:lvl w:ilvl="0" w:tplc="3DC634C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A765B9"/>
    <w:multiLevelType w:val="hybridMultilevel"/>
    <w:tmpl w:val="7D209B9C"/>
    <w:lvl w:ilvl="0" w:tplc="1596805A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3206F6F"/>
    <w:multiLevelType w:val="hybridMultilevel"/>
    <w:tmpl w:val="53569F40"/>
    <w:lvl w:ilvl="0" w:tplc="E3F4B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4674EE"/>
    <w:multiLevelType w:val="hybridMultilevel"/>
    <w:tmpl w:val="7A7C706A"/>
    <w:lvl w:ilvl="0" w:tplc="14E6FA5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365B9F"/>
    <w:multiLevelType w:val="hybridMultilevel"/>
    <w:tmpl w:val="A054398C"/>
    <w:lvl w:ilvl="0" w:tplc="0770D542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32"/>
  </w:num>
  <w:num w:numId="5">
    <w:abstractNumId w:val="6"/>
  </w:num>
  <w:num w:numId="6">
    <w:abstractNumId w:val="18"/>
  </w:num>
  <w:num w:numId="7">
    <w:abstractNumId w:val="22"/>
  </w:num>
  <w:num w:numId="8">
    <w:abstractNumId w:val="24"/>
  </w:num>
  <w:num w:numId="9">
    <w:abstractNumId w:val="9"/>
  </w:num>
  <w:num w:numId="10">
    <w:abstractNumId w:val="7"/>
  </w:num>
  <w:num w:numId="11">
    <w:abstractNumId w:val="28"/>
  </w:num>
  <w:num w:numId="12">
    <w:abstractNumId w:val="25"/>
  </w:num>
  <w:num w:numId="13">
    <w:abstractNumId w:val="27"/>
  </w:num>
  <w:num w:numId="14">
    <w:abstractNumId w:val="4"/>
  </w:num>
  <w:num w:numId="15">
    <w:abstractNumId w:val="0"/>
  </w:num>
  <w:num w:numId="16">
    <w:abstractNumId w:val="13"/>
  </w:num>
  <w:num w:numId="17">
    <w:abstractNumId w:val="10"/>
  </w:num>
  <w:num w:numId="18">
    <w:abstractNumId w:val="29"/>
  </w:num>
  <w:num w:numId="19">
    <w:abstractNumId w:val="20"/>
  </w:num>
  <w:num w:numId="20">
    <w:abstractNumId w:val="33"/>
  </w:num>
  <w:num w:numId="21">
    <w:abstractNumId w:val="26"/>
  </w:num>
  <w:num w:numId="22">
    <w:abstractNumId w:val="17"/>
  </w:num>
  <w:num w:numId="23">
    <w:abstractNumId w:val="15"/>
  </w:num>
  <w:num w:numId="24">
    <w:abstractNumId w:val="2"/>
  </w:num>
  <w:num w:numId="25">
    <w:abstractNumId w:val="5"/>
  </w:num>
  <w:num w:numId="26">
    <w:abstractNumId w:val="11"/>
  </w:num>
  <w:num w:numId="27">
    <w:abstractNumId w:val="12"/>
  </w:num>
  <w:num w:numId="28">
    <w:abstractNumId w:val="16"/>
  </w:num>
  <w:num w:numId="29">
    <w:abstractNumId w:val="19"/>
  </w:num>
  <w:num w:numId="30">
    <w:abstractNumId w:val="23"/>
  </w:num>
  <w:num w:numId="31">
    <w:abstractNumId w:val="3"/>
  </w:num>
  <w:num w:numId="32">
    <w:abstractNumId w:val="31"/>
  </w:num>
  <w:num w:numId="33">
    <w:abstractNumId w:val="3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C9D"/>
    <w:rsid w:val="00017038"/>
    <w:rsid w:val="00026C67"/>
    <w:rsid w:val="000304D5"/>
    <w:rsid w:val="00037BD9"/>
    <w:rsid w:val="00047F39"/>
    <w:rsid w:val="00053C3A"/>
    <w:rsid w:val="0006102C"/>
    <w:rsid w:val="0008225F"/>
    <w:rsid w:val="000A1850"/>
    <w:rsid w:val="000A7452"/>
    <w:rsid w:val="000A77DD"/>
    <w:rsid w:val="000C2BC6"/>
    <w:rsid w:val="000D459C"/>
    <w:rsid w:val="00104206"/>
    <w:rsid w:val="00104565"/>
    <w:rsid w:val="001116AD"/>
    <w:rsid w:val="00153616"/>
    <w:rsid w:val="001537AC"/>
    <w:rsid w:val="001539CC"/>
    <w:rsid w:val="00167DC2"/>
    <w:rsid w:val="00180FA8"/>
    <w:rsid w:val="001A7353"/>
    <w:rsid w:val="001B2A66"/>
    <w:rsid w:val="001C6269"/>
    <w:rsid w:val="001F59FC"/>
    <w:rsid w:val="00213983"/>
    <w:rsid w:val="002260E4"/>
    <w:rsid w:val="0023325A"/>
    <w:rsid w:val="0023485D"/>
    <w:rsid w:val="00236F8B"/>
    <w:rsid w:val="00244E8C"/>
    <w:rsid w:val="00281130"/>
    <w:rsid w:val="00295CF0"/>
    <w:rsid w:val="002A3962"/>
    <w:rsid w:val="002A6D4C"/>
    <w:rsid w:val="002A7EA3"/>
    <w:rsid w:val="002D0210"/>
    <w:rsid w:val="002D447A"/>
    <w:rsid w:val="002D7FDB"/>
    <w:rsid w:val="00302DE0"/>
    <w:rsid w:val="003543E8"/>
    <w:rsid w:val="00390B00"/>
    <w:rsid w:val="003A212A"/>
    <w:rsid w:val="003C121F"/>
    <w:rsid w:val="003C6C9D"/>
    <w:rsid w:val="003D0C68"/>
    <w:rsid w:val="003D2FCC"/>
    <w:rsid w:val="003D76F7"/>
    <w:rsid w:val="003E295A"/>
    <w:rsid w:val="003E57E9"/>
    <w:rsid w:val="003F76DA"/>
    <w:rsid w:val="00406EF1"/>
    <w:rsid w:val="00407FDA"/>
    <w:rsid w:val="00440B73"/>
    <w:rsid w:val="00453B74"/>
    <w:rsid w:val="00463EA2"/>
    <w:rsid w:val="00473BD6"/>
    <w:rsid w:val="0048429E"/>
    <w:rsid w:val="004E12E9"/>
    <w:rsid w:val="004E4F2E"/>
    <w:rsid w:val="004E6B15"/>
    <w:rsid w:val="004F6F07"/>
    <w:rsid w:val="00512941"/>
    <w:rsid w:val="0052003A"/>
    <w:rsid w:val="00525DEC"/>
    <w:rsid w:val="0054527F"/>
    <w:rsid w:val="00562E7C"/>
    <w:rsid w:val="005711AE"/>
    <w:rsid w:val="00577150"/>
    <w:rsid w:val="00577BF9"/>
    <w:rsid w:val="00591D1F"/>
    <w:rsid w:val="005A1D0F"/>
    <w:rsid w:val="005B4BC6"/>
    <w:rsid w:val="005B6FD4"/>
    <w:rsid w:val="005D2C9D"/>
    <w:rsid w:val="005D3E56"/>
    <w:rsid w:val="005E3DB9"/>
    <w:rsid w:val="005E4AAB"/>
    <w:rsid w:val="005E7D1E"/>
    <w:rsid w:val="00601C90"/>
    <w:rsid w:val="0063350C"/>
    <w:rsid w:val="0065129A"/>
    <w:rsid w:val="006529A1"/>
    <w:rsid w:val="0066000B"/>
    <w:rsid w:val="006737EA"/>
    <w:rsid w:val="00674FD1"/>
    <w:rsid w:val="00681BD0"/>
    <w:rsid w:val="00685433"/>
    <w:rsid w:val="00695FF5"/>
    <w:rsid w:val="006A60E5"/>
    <w:rsid w:val="006B7D92"/>
    <w:rsid w:val="006D0BD5"/>
    <w:rsid w:val="006D1507"/>
    <w:rsid w:val="006D21FD"/>
    <w:rsid w:val="006F761B"/>
    <w:rsid w:val="007101CB"/>
    <w:rsid w:val="007376E6"/>
    <w:rsid w:val="0074080D"/>
    <w:rsid w:val="007478DF"/>
    <w:rsid w:val="00755A0F"/>
    <w:rsid w:val="00765195"/>
    <w:rsid w:val="0078750E"/>
    <w:rsid w:val="007A79B7"/>
    <w:rsid w:val="007D5990"/>
    <w:rsid w:val="007D7927"/>
    <w:rsid w:val="007E3336"/>
    <w:rsid w:val="007E7415"/>
    <w:rsid w:val="007F78E2"/>
    <w:rsid w:val="00831A66"/>
    <w:rsid w:val="0084105A"/>
    <w:rsid w:val="008501EC"/>
    <w:rsid w:val="00854095"/>
    <w:rsid w:val="008551CD"/>
    <w:rsid w:val="00856F51"/>
    <w:rsid w:val="008571F9"/>
    <w:rsid w:val="00864AEB"/>
    <w:rsid w:val="00875B13"/>
    <w:rsid w:val="0087646B"/>
    <w:rsid w:val="00877383"/>
    <w:rsid w:val="008808BB"/>
    <w:rsid w:val="0089656E"/>
    <w:rsid w:val="0089677F"/>
    <w:rsid w:val="008B4E51"/>
    <w:rsid w:val="008C3C66"/>
    <w:rsid w:val="008E63A9"/>
    <w:rsid w:val="008F3164"/>
    <w:rsid w:val="009326DA"/>
    <w:rsid w:val="009676FA"/>
    <w:rsid w:val="00970B42"/>
    <w:rsid w:val="00975E20"/>
    <w:rsid w:val="0099604A"/>
    <w:rsid w:val="009A42DE"/>
    <w:rsid w:val="009C38C6"/>
    <w:rsid w:val="009E35EA"/>
    <w:rsid w:val="009F3F69"/>
    <w:rsid w:val="009F4458"/>
    <w:rsid w:val="009F5B44"/>
    <w:rsid w:val="00A05170"/>
    <w:rsid w:val="00A140AD"/>
    <w:rsid w:val="00A149F4"/>
    <w:rsid w:val="00A15565"/>
    <w:rsid w:val="00A2051F"/>
    <w:rsid w:val="00A22040"/>
    <w:rsid w:val="00A25196"/>
    <w:rsid w:val="00A63A8B"/>
    <w:rsid w:val="00A93D6F"/>
    <w:rsid w:val="00AA7D6E"/>
    <w:rsid w:val="00AB0DB8"/>
    <w:rsid w:val="00AB59B2"/>
    <w:rsid w:val="00AB66B7"/>
    <w:rsid w:val="00AD1A3F"/>
    <w:rsid w:val="00AE6E3D"/>
    <w:rsid w:val="00AF3110"/>
    <w:rsid w:val="00B175FF"/>
    <w:rsid w:val="00B23125"/>
    <w:rsid w:val="00B322AB"/>
    <w:rsid w:val="00B3434A"/>
    <w:rsid w:val="00B348B3"/>
    <w:rsid w:val="00B34DAB"/>
    <w:rsid w:val="00B34DCA"/>
    <w:rsid w:val="00B36397"/>
    <w:rsid w:val="00B60F7E"/>
    <w:rsid w:val="00B93F40"/>
    <w:rsid w:val="00B97E79"/>
    <w:rsid w:val="00BA5847"/>
    <w:rsid w:val="00BC68DD"/>
    <w:rsid w:val="00BE4763"/>
    <w:rsid w:val="00BF5754"/>
    <w:rsid w:val="00C05C18"/>
    <w:rsid w:val="00C30288"/>
    <w:rsid w:val="00C3133E"/>
    <w:rsid w:val="00C3404C"/>
    <w:rsid w:val="00C3602A"/>
    <w:rsid w:val="00C479B5"/>
    <w:rsid w:val="00C57BB7"/>
    <w:rsid w:val="00C601CF"/>
    <w:rsid w:val="00C660FC"/>
    <w:rsid w:val="00C73E8A"/>
    <w:rsid w:val="00C765B9"/>
    <w:rsid w:val="00C76C70"/>
    <w:rsid w:val="00CB2B8A"/>
    <w:rsid w:val="00CC0028"/>
    <w:rsid w:val="00CC23FF"/>
    <w:rsid w:val="00CD4397"/>
    <w:rsid w:val="00CF392D"/>
    <w:rsid w:val="00D02756"/>
    <w:rsid w:val="00D31057"/>
    <w:rsid w:val="00D51863"/>
    <w:rsid w:val="00D653C7"/>
    <w:rsid w:val="00D6793A"/>
    <w:rsid w:val="00D67FA6"/>
    <w:rsid w:val="00D73CEC"/>
    <w:rsid w:val="00D91272"/>
    <w:rsid w:val="00DB0156"/>
    <w:rsid w:val="00DB16EF"/>
    <w:rsid w:val="00DC3EFD"/>
    <w:rsid w:val="00DC601B"/>
    <w:rsid w:val="00DD41B8"/>
    <w:rsid w:val="00DE2CD5"/>
    <w:rsid w:val="00DF6535"/>
    <w:rsid w:val="00DF7CD8"/>
    <w:rsid w:val="00E13A44"/>
    <w:rsid w:val="00E54E37"/>
    <w:rsid w:val="00E60C91"/>
    <w:rsid w:val="00E60D6B"/>
    <w:rsid w:val="00E87B59"/>
    <w:rsid w:val="00EB0084"/>
    <w:rsid w:val="00EB0D85"/>
    <w:rsid w:val="00EB4CB8"/>
    <w:rsid w:val="00EB6EA2"/>
    <w:rsid w:val="00ED2ED0"/>
    <w:rsid w:val="00ED3E64"/>
    <w:rsid w:val="00EE02D2"/>
    <w:rsid w:val="00EE584E"/>
    <w:rsid w:val="00EF6833"/>
    <w:rsid w:val="00F05C1C"/>
    <w:rsid w:val="00F1320D"/>
    <w:rsid w:val="00F267E4"/>
    <w:rsid w:val="00F32933"/>
    <w:rsid w:val="00F366FE"/>
    <w:rsid w:val="00F42EB5"/>
    <w:rsid w:val="00F56B71"/>
    <w:rsid w:val="00F66CFD"/>
    <w:rsid w:val="00F7000B"/>
    <w:rsid w:val="00F72930"/>
    <w:rsid w:val="00F8110C"/>
    <w:rsid w:val="00F91AF0"/>
    <w:rsid w:val="00FD3979"/>
    <w:rsid w:val="00FE0D29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67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E295A"/>
    <w:pPr>
      <w:spacing w:before="100" w:beforeAutospacing="1" w:after="100" w:afterAutospacing="1"/>
      <w:outlineLvl w:val="1"/>
    </w:pPr>
    <w:rPr>
      <w:b/>
      <w:bCs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C6C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C6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3C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6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3C6C9D"/>
    <w:pPr>
      <w:ind w:left="720"/>
      <w:contextualSpacing/>
    </w:pPr>
  </w:style>
  <w:style w:type="character" w:styleId="a9">
    <w:name w:val="Emphasis"/>
    <w:basedOn w:val="a0"/>
    <w:uiPriority w:val="20"/>
    <w:qFormat/>
    <w:rsid w:val="00EB6EA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C12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12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65129A"/>
  </w:style>
  <w:style w:type="character" w:customStyle="1" w:styleId="20">
    <w:name w:val="Заголовок 2 Знак"/>
    <w:basedOn w:val="a0"/>
    <w:link w:val="2"/>
    <w:uiPriority w:val="9"/>
    <w:rsid w:val="003E295A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F42EB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42E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42EB5"/>
    <w:rPr>
      <w:vertAlign w:val="superscript"/>
    </w:rPr>
  </w:style>
  <w:style w:type="paragraph" w:styleId="af">
    <w:name w:val="Normal (Web)"/>
    <w:basedOn w:val="a"/>
    <w:uiPriority w:val="99"/>
    <w:unhideWhenUsed/>
    <w:rsid w:val="00C660FC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D51863"/>
    <w:rPr>
      <w:b/>
      <w:bCs/>
    </w:rPr>
  </w:style>
  <w:style w:type="paragraph" w:styleId="af1">
    <w:name w:val="Body Text Indent"/>
    <w:basedOn w:val="a"/>
    <w:link w:val="af2"/>
    <w:rsid w:val="00970B42"/>
    <w:pPr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970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link w:val="11"/>
    <w:uiPriority w:val="99"/>
    <w:unhideWhenUsed/>
    <w:rsid w:val="00970B42"/>
    <w:rPr>
      <w:color w:val="0000FF"/>
      <w:u w:val="single"/>
    </w:rPr>
  </w:style>
  <w:style w:type="paragraph" w:customStyle="1" w:styleId="11">
    <w:name w:val="Гиперссылка1"/>
    <w:link w:val="af3"/>
    <w:rsid w:val="0099604A"/>
    <w:pPr>
      <w:spacing w:after="0" w:line="240" w:lineRule="auto"/>
    </w:pPr>
    <w:rPr>
      <w:color w:val="0000FF"/>
      <w:u w:val="single"/>
    </w:rPr>
  </w:style>
  <w:style w:type="character" w:customStyle="1" w:styleId="a6">
    <w:name w:val="Без интервала Знак"/>
    <w:link w:val="a5"/>
    <w:rsid w:val="00996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577BF9"/>
  </w:style>
  <w:style w:type="character" w:customStyle="1" w:styleId="af4">
    <w:name w:val="Гипертекстовая ссылка"/>
    <w:rsid w:val="0063350C"/>
    <w:rPr>
      <w:color w:val="106BBE"/>
    </w:rPr>
  </w:style>
  <w:style w:type="paragraph" w:customStyle="1" w:styleId="s1">
    <w:name w:val="s_1"/>
    <w:basedOn w:val="a"/>
    <w:rsid w:val="0063350C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rsid w:val="00633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C47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2078274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8D7C-FBEF-44AA-BDA7-CB5F996D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KSP</cp:lastModifiedBy>
  <cp:revision>3</cp:revision>
  <cp:lastPrinted>2022-03-22T12:07:00Z</cp:lastPrinted>
  <dcterms:created xsi:type="dcterms:W3CDTF">2022-07-29T07:27:00Z</dcterms:created>
  <dcterms:modified xsi:type="dcterms:W3CDTF">2022-07-29T07:28:00Z</dcterms:modified>
</cp:coreProperties>
</file>